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ABA2" w14:textId="77777777" w:rsidR="00693512" w:rsidRPr="00BE3266" w:rsidRDefault="00693512" w:rsidP="00BE3266">
      <w:pPr>
        <w:spacing w:line="240" w:lineRule="auto"/>
        <w:rPr>
          <w:rFonts w:ascii="Ebrima" w:hAnsi="Ebrima"/>
        </w:rPr>
      </w:pPr>
    </w:p>
    <w:p w14:paraId="6AD0ACE4" w14:textId="20564A45" w:rsidR="00693512" w:rsidRPr="00BE3266" w:rsidRDefault="00693512" w:rsidP="00BE3266">
      <w:pPr>
        <w:spacing w:line="240" w:lineRule="auto"/>
        <w:jc w:val="center"/>
        <w:rPr>
          <w:rFonts w:ascii="Ebrima" w:hAnsi="Ebrima"/>
        </w:rPr>
      </w:pPr>
      <w:r w:rsidRPr="00BE3266">
        <w:rPr>
          <w:rFonts w:ascii="Ebrima" w:hAnsi="Ebrima"/>
          <w:noProof/>
        </w:rPr>
        <w:drawing>
          <wp:inline distT="0" distB="0" distL="0" distR="0" wp14:anchorId="296C0B57" wp14:editId="6290F42E">
            <wp:extent cx="4178935" cy="3143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0428" cy="3166880"/>
                    </a:xfrm>
                    <a:prstGeom prst="rect">
                      <a:avLst/>
                    </a:prstGeom>
                  </pic:spPr>
                </pic:pic>
              </a:graphicData>
            </a:graphic>
          </wp:inline>
        </w:drawing>
      </w:r>
    </w:p>
    <w:p w14:paraId="3940D3DD" w14:textId="77777777" w:rsidR="00693512" w:rsidRPr="00BE3266" w:rsidRDefault="00693512" w:rsidP="00BE3266">
      <w:pPr>
        <w:spacing w:line="240" w:lineRule="auto"/>
        <w:rPr>
          <w:rFonts w:ascii="Ebrima" w:hAnsi="Ebrima"/>
        </w:rPr>
      </w:pPr>
    </w:p>
    <w:p w14:paraId="0BAE6FE0" w14:textId="77777777" w:rsidR="00693512" w:rsidRPr="00BE3266" w:rsidRDefault="00693512" w:rsidP="00BE3266">
      <w:pPr>
        <w:spacing w:line="240" w:lineRule="auto"/>
        <w:rPr>
          <w:rFonts w:ascii="Ebrima" w:hAnsi="Ebrima"/>
        </w:rPr>
      </w:pPr>
    </w:p>
    <w:p w14:paraId="1FF920FB" w14:textId="6953BB8E" w:rsidR="00693512" w:rsidRPr="00BE3266" w:rsidRDefault="00693512" w:rsidP="00BE3266">
      <w:pPr>
        <w:spacing w:line="240" w:lineRule="auto"/>
        <w:jc w:val="center"/>
        <w:rPr>
          <w:rFonts w:ascii="Ebrima" w:hAnsi="Ebrima"/>
          <w:color w:val="2F5496" w:themeColor="accent1" w:themeShade="BF"/>
          <w:sz w:val="72"/>
          <w:szCs w:val="72"/>
        </w:rPr>
      </w:pPr>
      <w:r w:rsidRPr="00BE3266">
        <w:rPr>
          <w:rFonts w:ascii="Ebrima" w:hAnsi="Ebrima"/>
          <w:color w:val="2F5496" w:themeColor="accent1" w:themeShade="BF"/>
          <w:sz w:val="72"/>
          <w:szCs w:val="72"/>
        </w:rPr>
        <w:t xml:space="preserve">IQM Destination </w:t>
      </w:r>
      <w:r w:rsidR="00CB3F44" w:rsidRPr="00CB3F44">
        <w:rPr>
          <w:rFonts w:ascii="Ebrima" w:hAnsi="Ebrima"/>
          <w:color w:val="2F5496" w:themeColor="accent1" w:themeShade="BF"/>
          <w:sz w:val="72"/>
          <w:szCs w:val="72"/>
        </w:rPr>
        <w:t>NIJEMCI</w:t>
      </w:r>
    </w:p>
    <w:p w14:paraId="2CD50CFB" w14:textId="045FC70A" w:rsidR="00693512" w:rsidRPr="00BE3266" w:rsidRDefault="00693512" w:rsidP="00BE3266">
      <w:pPr>
        <w:spacing w:line="240" w:lineRule="auto"/>
        <w:rPr>
          <w:rFonts w:ascii="Ebrima" w:hAnsi="Ebrima"/>
        </w:rPr>
      </w:pPr>
    </w:p>
    <w:p w14:paraId="7CE63195" w14:textId="36CD53CE" w:rsidR="00C10E23" w:rsidRPr="00BE3266" w:rsidRDefault="00C10E23" w:rsidP="00BE3266">
      <w:pPr>
        <w:spacing w:line="240" w:lineRule="auto"/>
        <w:rPr>
          <w:rFonts w:ascii="Ebrima" w:hAnsi="Ebrima"/>
        </w:rPr>
      </w:pPr>
      <w:r w:rsidRPr="00BE3266">
        <w:rPr>
          <w:rFonts w:ascii="Ebrima" w:hAnsi="Ebrima"/>
        </w:rPr>
        <w:tab/>
      </w:r>
      <w:r w:rsidRPr="00BE3266">
        <w:rPr>
          <w:rFonts w:ascii="Ebrima" w:hAnsi="Ebrima"/>
        </w:rPr>
        <w:tab/>
      </w:r>
      <w:r w:rsidRPr="00BE3266">
        <w:rPr>
          <w:rFonts w:ascii="Ebrima" w:hAnsi="Ebrima"/>
        </w:rPr>
        <w:tab/>
      </w:r>
      <w:r w:rsidRPr="00BE3266">
        <w:rPr>
          <w:rFonts w:ascii="Ebrima" w:hAnsi="Ebrima"/>
        </w:rPr>
        <w:tab/>
      </w:r>
      <w:r w:rsidRPr="00BE3266">
        <w:rPr>
          <w:rFonts w:ascii="Ebrima" w:hAnsi="Ebrima"/>
        </w:rPr>
        <w:tab/>
      </w:r>
      <w:r w:rsidRPr="00BE3266">
        <w:rPr>
          <w:rFonts w:ascii="Ebrima" w:hAnsi="Ebrima"/>
        </w:rPr>
        <w:tab/>
      </w:r>
      <w:r w:rsidRPr="00BE3266">
        <w:rPr>
          <w:rFonts w:ascii="Ebrima" w:hAnsi="Ebrima"/>
        </w:rPr>
        <w:tab/>
      </w:r>
      <w:r w:rsidRPr="00BE3266">
        <w:rPr>
          <w:rFonts w:ascii="Ebrima" w:hAnsi="Ebrima"/>
        </w:rPr>
        <w:tab/>
      </w:r>
      <w:r w:rsidRPr="00BE3266">
        <w:rPr>
          <w:rFonts w:ascii="Ebrima" w:hAnsi="Ebrima"/>
        </w:rPr>
        <w:tab/>
      </w:r>
      <w:r w:rsidRPr="00BE3266">
        <w:rPr>
          <w:rFonts w:ascii="Ebrima" w:hAnsi="Ebrima"/>
        </w:rPr>
        <w:tab/>
      </w:r>
    </w:p>
    <w:p w14:paraId="078B4774" w14:textId="77777777" w:rsidR="00BE3266" w:rsidRPr="00BE3266" w:rsidRDefault="00BE3266" w:rsidP="00BE3266">
      <w:pPr>
        <w:spacing w:line="240" w:lineRule="auto"/>
        <w:jc w:val="center"/>
        <w:rPr>
          <w:rFonts w:ascii="Ebrima" w:hAnsi="Ebrima"/>
          <w:noProof/>
          <w:color w:val="00B050"/>
          <w:sz w:val="72"/>
          <w:szCs w:val="72"/>
        </w:rPr>
      </w:pPr>
    </w:p>
    <w:p w14:paraId="6021518C" w14:textId="0F1DDBF0" w:rsidR="00693512" w:rsidRPr="00BE3266" w:rsidRDefault="00BE3266" w:rsidP="00BE3266">
      <w:pPr>
        <w:spacing w:line="240" w:lineRule="auto"/>
        <w:jc w:val="center"/>
        <w:rPr>
          <w:rFonts w:ascii="Ebrima" w:hAnsi="Ebrima"/>
          <w:color w:val="00B050"/>
          <w:sz w:val="72"/>
          <w:szCs w:val="72"/>
        </w:rPr>
      </w:pPr>
      <w:r w:rsidRPr="00BE3266">
        <w:rPr>
          <w:rFonts w:ascii="Ebrima" w:hAnsi="Ebrima"/>
          <w:noProof/>
          <w:color w:val="00B050"/>
          <w:sz w:val="72"/>
          <w:szCs w:val="72"/>
        </w:rPr>
        <w:t>Knjiga standarda za turističke agencije</w:t>
      </w:r>
    </w:p>
    <w:p w14:paraId="3FDAE444" w14:textId="28FE7B63" w:rsidR="00693512" w:rsidRPr="00BE3266" w:rsidRDefault="00693512" w:rsidP="00BE3266">
      <w:pPr>
        <w:spacing w:line="240" w:lineRule="auto"/>
        <w:rPr>
          <w:rFonts w:ascii="Ebrima" w:hAnsi="Ebrima"/>
        </w:rPr>
      </w:pPr>
    </w:p>
    <w:p w14:paraId="362D77AE" w14:textId="7C28E3FE" w:rsidR="00693512" w:rsidRPr="00BE3266" w:rsidRDefault="00693512" w:rsidP="00BE3266">
      <w:pPr>
        <w:spacing w:line="240" w:lineRule="auto"/>
        <w:rPr>
          <w:rFonts w:ascii="Ebrima" w:hAnsi="Ebrima"/>
          <w:vanish/>
          <w:specVanish/>
        </w:rPr>
      </w:pPr>
    </w:p>
    <w:p w14:paraId="1A1695C1" w14:textId="65EF7BA4" w:rsidR="00BE3266" w:rsidRDefault="00BE3266" w:rsidP="00BE3266">
      <w:pPr>
        <w:spacing w:line="240" w:lineRule="auto"/>
        <w:rPr>
          <w:rFonts w:ascii="Ebrima" w:hAnsi="Ebrima"/>
        </w:rPr>
      </w:pPr>
      <w:r>
        <w:rPr>
          <w:rFonts w:ascii="Ebrima" w:hAnsi="Ebrima"/>
        </w:rPr>
        <w:t xml:space="preserve"> </w:t>
      </w:r>
    </w:p>
    <w:p w14:paraId="2F6725C9" w14:textId="77777777" w:rsidR="00BE3266" w:rsidRDefault="00BE3266">
      <w:pPr>
        <w:spacing w:line="259" w:lineRule="auto"/>
        <w:rPr>
          <w:rFonts w:ascii="Ebrima" w:hAnsi="Ebrima"/>
        </w:rPr>
      </w:pPr>
      <w:r>
        <w:rPr>
          <w:rFonts w:ascii="Ebrima" w:hAnsi="Ebrima"/>
        </w:rPr>
        <w:br w:type="page"/>
      </w:r>
    </w:p>
    <w:sdt>
      <w:sdtPr>
        <w:rPr>
          <w:rFonts w:ascii="Ebrima" w:eastAsiaTheme="minorEastAsia" w:hAnsi="Ebrima" w:cstheme="minorBidi"/>
          <w:color w:val="auto"/>
          <w:sz w:val="21"/>
          <w:szCs w:val="21"/>
          <w:lang w:val="hr-HR"/>
        </w:rPr>
        <w:id w:val="219420214"/>
        <w:docPartObj>
          <w:docPartGallery w:val="Table of Contents"/>
          <w:docPartUnique/>
        </w:docPartObj>
      </w:sdtPr>
      <w:sdtEndPr>
        <w:rPr>
          <w:b/>
          <w:bCs/>
          <w:noProof/>
        </w:rPr>
      </w:sdtEndPr>
      <w:sdtContent>
        <w:p w14:paraId="758ED8C7" w14:textId="226A5818" w:rsidR="00CA1F0F" w:rsidRPr="00BE3266" w:rsidRDefault="00CA1F0F" w:rsidP="00BE3266">
          <w:pPr>
            <w:pStyle w:val="TOCHeading"/>
            <w:spacing w:line="240" w:lineRule="auto"/>
            <w:rPr>
              <w:rFonts w:ascii="Ebrima" w:hAnsi="Ebrima"/>
            </w:rPr>
          </w:pPr>
          <w:proofErr w:type="spellStart"/>
          <w:r w:rsidRPr="00BE3266">
            <w:rPr>
              <w:rFonts w:ascii="Ebrima" w:hAnsi="Ebrima"/>
            </w:rPr>
            <w:t>Sadržaj</w:t>
          </w:r>
          <w:proofErr w:type="spellEnd"/>
        </w:p>
        <w:p w14:paraId="64C25F04" w14:textId="77777777" w:rsidR="00CA1F0F" w:rsidRPr="00BE3266" w:rsidRDefault="00CA1F0F" w:rsidP="00BE3266">
          <w:pPr>
            <w:spacing w:line="240" w:lineRule="auto"/>
            <w:rPr>
              <w:rFonts w:ascii="Ebrima" w:hAnsi="Ebrima"/>
              <w:lang w:val="en-US"/>
            </w:rPr>
          </w:pPr>
        </w:p>
        <w:p w14:paraId="4584AA6F" w14:textId="79FA58AE" w:rsidR="00CB3F44" w:rsidRDefault="00CA1F0F">
          <w:pPr>
            <w:pStyle w:val="TOC1"/>
            <w:tabs>
              <w:tab w:val="right" w:leader="dot" w:pos="9016"/>
            </w:tabs>
            <w:rPr>
              <w:noProof/>
              <w:sz w:val="22"/>
              <w:szCs w:val="22"/>
              <w:lang w:val="en-US"/>
            </w:rPr>
          </w:pPr>
          <w:r w:rsidRPr="00BE3266">
            <w:rPr>
              <w:rFonts w:ascii="Ebrima" w:hAnsi="Ebrima"/>
            </w:rPr>
            <w:fldChar w:fldCharType="begin"/>
          </w:r>
          <w:r w:rsidRPr="00BE3266">
            <w:rPr>
              <w:rFonts w:ascii="Ebrima" w:hAnsi="Ebrima"/>
            </w:rPr>
            <w:instrText xml:space="preserve"> TOC \o "1-3" \h \z \u </w:instrText>
          </w:r>
          <w:r w:rsidRPr="00BE3266">
            <w:rPr>
              <w:rFonts w:ascii="Ebrima" w:hAnsi="Ebrima"/>
            </w:rPr>
            <w:fldChar w:fldCharType="separate"/>
          </w:r>
          <w:hyperlink w:anchor="_Toc79571667" w:history="1">
            <w:r w:rsidR="00CB3F44" w:rsidRPr="00775172">
              <w:rPr>
                <w:rStyle w:val="Hyperlink"/>
                <w:rFonts w:ascii="Ebrima" w:hAnsi="Ebrima"/>
                <w:noProof/>
              </w:rPr>
              <w:t>UVOD</w:t>
            </w:r>
            <w:r w:rsidR="00CB3F44">
              <w:rPr>
                <w:noProof/>
                <w:webHidden/>
              </w:rPr>
              <w:tab/>
            </w:r>
            <w:r w:rsidR="00CB3F44">
              <w:rPr>
                <w:noProof/>
                <w:webHidden/>
              </w:rPr>
              <w:fldChar w:fldCharType="begin"/>
            </w:r>
            <w:r w:rsidR="00CB3F44">
              <w:rPr>
                <w:noProof/>
                <w:webHidden/>
              </w:rPr>
              <w:instrText xml:space="preserve"> PAGEREF _Toc79571667 \h </w:instrText>
            </w:r>
            <w:r w:rsidR="00CB3F44">
              <w:rPr>
                <w:noProof/>
                <w:webHidden/>
              </w:rPr>
            </w:r>
            <w:r w:rsidR="00CB3F44">
              <w:rPr>
                <w:noProof/>
                <w:webHidden/>
              </w:rPr>
              <w:fldChar w:fldCharType="separate"/>
            </w:r>
            <w:r w:rsidR="00CB3F44">
              <w:rPr>
                <w:noProof/>
                <w:webHidden/>
              </w:rPr>
              <w:t>4</w:t>
            </w:r>
            <w:r w:rsidR="00CB3F44">
              <w:rPr>
                <w:noProof/>
                <w:webHidden/>
              </w:rPr>
              <w:fldChar w:fldCharType="end"/>
            </w:r>
          </w:hyperlink>
        </w:p>
        <w:p w14:paraId="0D8B4AC1" w14:textId="61834862" w:rsidR="00CB3F44" w:rsidRDefault="00CB3F44">
          <w:pPr>
            <w:pStyle w:val="TOC1"/>
            <w:tabs>
              <w:tab w:val="left" w:pos="440"/>
              <w:tab w:val="right" w:leader="dot" w:pos="9016"/>
            </w:tabs>
            <w:rPr>
              <w:noProof/>
              <w:sz w:val="22"/>
              <w:szCs w:val="22"/>
              <w:lang w:val="en-US"/>
            </w:rPr>
          </w:pPr>
          <w:hyperlink w:anchor="_Toc79571668" w:history="1">
            <w:r w:rsidRPr="00775172">
              <w:rPr>
                <w:rStyle w:val="Hyperlink"/>
                <w:rFonts w:ascii="Ebrima" w:hAnsi="Ebrima" w:cstheme="majorHAnsi"/>
                <w:noProof/>
              </w:rPr>
              <w:t>1.</w:t>
            </w:r>
            <w:r>
              <w:rPr>
                <w:noProof/>
                <w:sz w:val="22"/>
                <w:szCs w:val="22"/>
                <w:lang w:val="en-US"/>
              </w:rPr>
              <w:tab/>
            </w:r>
            <w:r w:rsidRPr="00775172">
              <w:rPr>
                <w:rStyle w:val="Hyperlink"/>
                <w:rFonts w:ascii="Ebrima" w:hAnsi="Ebrima"/>
                <w:noProof/>
              </w:rPr>
              <w:t>OSNOVNE INFORMACIJE O IQM DESTINATION NIJEMCI PROJEKTU</w:t>
            </w:r>
            <w:r>
              <w:rPr>
                <w:noProof/>
                <w:webHidden/>
              </w:rPr>
              <w:tab/>
            </w:r>
            <w:r>
              <w:rPr>
                <w:noProof/>
                <w:webHidden/>
              </w:rPr>
              <w:fldChar w:fldCharType="begin"/>
            </w:r>
            <w:r>
              <w:rPr>
                <w:noProof/>
                <w:webHidden/>
              </w:rPr>
              <w:instrText xml:space="preserve"> PAGEREF _Toc79571668 \h </w:instrText>
            </w:r>
            <w:r>
              <w:rPr>
                <w:noProof/>
                <w:webHidden/>
              </w:rPr>
            </w:r>
            <w:r>
              <w:rPr>
                <w:noProof/>
                <w:webHidden/>
              </w:rPr>
              <w:fldChar w:fldCharType="separate"/>
            </w:r>
            <w:r>
              <w:rPr>
                <w:noProof/>
                <w:webHidden/>
              </w:rPr>
              <w:t>4</w:t>
            </w:r>
            <w:r>
              <w:rPr>
                <w:noProof/>
                <w:webHidden/>
              </w:rPr>
              <w:fldChar w:fldCharType="end"/>
            </w:r>
          </w:hyperlink>
        </w:p>
        <w:p w14:paraId="33BF8D34" w14:textId="25EDECBB" w:rsidR="00CB3F44" w:rsidRDefault="00CB3F44">
          <w:pPr>
            <w:pStyle w:val="TOC1"/>
            <w:tabs>
              <w:tab w:val="left" w:pos="440"/>
              <w:tab w:val="right" w:leader="dot" w:pos="9016"/>
            </w:tabs>
            <w:rPr>
              <w:noProof/>
              <w:sz w:val="22"/>
              <w:szCs w:val="22"/>
              <w:lang w:val="en-US"/>
            </w:rPr>
          </w:pPr>
          <w:hyperlink w:anchor="_Toc79571669" w:history="1">
            <w:r w:rsidRPr="00775172">
              <w:rPr>
                <w:rStyle w:val="Hyperlink"/>
                <w:rFonts w:ascii="Ebrima" w:hAnsi="Ebrima" w:cstheme="majorHAnsi"/>
                <w:noProof/>
              </w:rPr>
              <w:t>2.</w:t>
            </w:r>
            <w:r>
              <w:rPr>
                <w:noProof/>
                <w:sz w:val="22"/>
                <w:szCs w:val="22"/>
                <w:lang w:val="en-US"/>
              </w:rPr>
              <w:tab/>
            </w:r>
            <w:r w:rsidRPr="00775172">
              <w:rPr>
                <w:rStyle w:val="Hyperlink"/>
                <w:rFonts w:ascii="Ebrima" w:hAnsi="Ebrima"/>
                <w:noProof/>
              </w:rPr>
              <w:t>PONUDA</w:t>
            </w:r>
            <w:r>
              <w:rPr>
                <w:noProof/>
                <w:webHidden/>
              </w:rPr>
              <w:tab/>
            </w:r>
            <w:r>
              <w:rPr>
                <w:noProof/>
                <w:webHidden/>
              </w:rPr>
              <w:fldChar w:fldCharType="begin"/>
            </w:r>
            <w:r>
              <w:rPr>
                <w:noProof/>
                <w:webHidden/>
              </w:rPr>
              <w:instrText xml:space="preserve"> PAGEREF _Toc79571669 \h </w:instrText>
            </w:r>
            <w:r>
              <w:rPr>
                <w:noProof/>
                <w:webHidden/>
              </w:rPr>
            </w:r>
            <w:r>
              <w:rPr>
                <w:noProof/>
                <w:webHidden/>
              </w:rPr>
              <w:fldChar w:fldCharType="separate"/>
            </w:r>
            <w:r>
              <w:rPr>
                <w:noProof/>
                <w:webHidden/>
              </w:rPr>
              <w:t>4</w:t>
            </w:r>
            <w:r>
              <w:rPr>
                <w:noProof/>
                <w:webHidden/>
              </w:rPr>
              <w:fldChar w:fldCharType="end"/>
            </w:r>
          </w:hyperlink>
        </w:p>
        <w:p w14:paraId="5698DB7B" w14:textId="7DAF4D62" w:rsidR="00CB3F44" w:rsidRDefault="00CB3F44">
          <w:pPr>
            <w:pStyle w:val="TOC2"/>
            <w:tabs>
              <w:tab w:val="left" w:pos="880"/>
              <w:tab w:val="right" w:leader="dot" w:pos="9016"/>
            </w:tabs>
            <w:rPr>
              <w:noProof/>
              <w:sz w:val="22"/>
              <w:szCs w:val="22"/>
              <w:lang w:val="en-US"/>
            </w:rPr>
          </w:pPr>
          <w:hyperlink w:anchor="_Toc79571670" w:history="1">
            <w:r w:rsidRPr="00775172">
              <w:rPr>
                <w:rStyle w:val="Hyperlink"/>
                <w:rFonts w:ascii="Ebrima" w:hAnsi="Ebrima"/>
                <w:noProof/>
              </w:rPr>
              <w:t>2.1.</w:t>
            </w:r>
            <w:r>
              <w:rPr>
                <w:noProof/>
                <w:sz w:val="22"/>
                <w:szCs w:val="22"/>
                <w:lang w:val="en-US"/>
              </w:rPr>
              <w:tab/>
            </w:r>
            <w:r w:rsidRPr="00775172">
              <w:rPr>
                <w:rStyle w:val="Hyperlink"/>
                <w:rFonts w:ascii="Ebrima" w:hAnsi="Ebrima"/>
                <w:noProof/>
              </w:rPr>
              <w:t>Sveukupna ponuda</w:t>
            </w:r>
            <w:r>
              <w:rPr>
                <w:noProof/>
                <w:webHidden/>
              </w:rPr>
              <w:tab/>
            </w:r>
            <w:r>
              <w:rPr>
                <w:noProof/>
                <w:webHidden/>
              </w:rPr>
              <w:fldChar w:fldCharType="begin"/>
            </w:r>
            <w:r>
              <w:rPr>
                <w:noProof/>
                <w:webHidden/>
              </w:rPr>
              <w:instrText xml:space="preserve"> PAGEREF _Toc79571670 \h </w:instrText>
            </w:r>
            <w:r>
              <w:rPr>
                <w:noProof/>
                <w:webHidden/>
              </w:rPr>
            </w:r>
            <w:r>
              <w:rPr>
                <w:noProof/>
                <w:webHidden/>
              </w:rPr>
              <w:fldChar w:fldCharType="separate"/>
            </w:r>
            <w:r>
              <w:rPr>
                <w:noProof/>
                <w:webHidden/>
              </w:rPr>
              <w:t>4</w:t>
            </w:r>
            <w:r>
              <w:rPr>
                <w:noProof/>
                <w:webHidden/>
              </w:rPr>
              <w:fldChar w:fldCharType="end"/>
            </w:r>
          </w:hyperlink>
        </w:p>
        <w:p w14:paraId="4128E47C" w14:textId="3DD0583F" w:rsidR="00CB3F44" w:rsidRDefault="00CB3F44">
          <w:pPr>
            <w:pStyle w:val="TOC2"/>
            <w:tabs>
              <w:tab w:val="left" w:pos="880"/>
              <w:tab w:val="right" w:leader="dot" w:pos="9016"/>
            </w:tabs>
            <w:rPr>
              <w:noProof/>
              <w:sz w:val="22"/>
              <w:szCs w:val="22"/>
              <w:lang w:val="en-US"/>
            </w:rPr>
          </w:pPr>
          <w:hyperlink w:anchor="_Toc79571671" w:history="1">
            <w:r w:rsidRPr="00775172">
              <w:rPr>
                <w:rStyle w:val="Hyperlink"/>
                <w:rFonts w:ascii="Ebrima" w:hAnsi="Ebrima"/>
                <w:noProof/>
              </w:rPr>
              <w:t>2.2.</w:t>
            </w:r>
            <w:r>
              <w:rPr>
                <w:noProof/>
                <w:sz w:val="22"/>
                <w:szCs w:val="22"/>
                <w:lang w:val="en-US"/>
              </w:rPr>
              <w:tab/>
            </w:r>
            <w:r w:rsidRPr="00775172">
              <w:rPr>
                <w:rStyle w:val="Hyperlink"/>
                <w:rFonts w:ascii="Ebrima" w:hAnsi="Ebrima"/>
                <w:noProof/>
              </w:rPr>
              <w:t>Ponuda turističke agencije</w:t>
            </w:r>
            <w:r>
              <w:rPr>
                <w:noProof/>
                <w:webHidden/>
              </w:rPr>
              <w:tab/>
            </w:r>
            <w:r>
              <w:rPr>
                <w:noProof/>
                <w:webHidden/>
              </w:rPr>
              <w:fldChar w:fldCharType="begin"/>
            </w:r>
            <w:r>
              <w:rPr>
                <w:noProof/>
                <w:webHidden/>
              </w:rPr>
              <w:instrText xml:space="preserve"> PAGEREF _Toc79571671 \h </w:instrText>
            </w:r>
            <w:r>
              <w:rPr>
                <w:noProof/>
                <w:webHidden/>
              </w:rPr>
            </w:r>
            <w:r>
              <w:rPr>
                <w:noProof/>
                <w:webHidden/>
              </w:rPr>
              <w:fldChar w:fldCharType="separate"/>
            </w:r>
            <w:r>
              <w:rPr>
                <w:noProof/>
                <w:webHidden/>
              </w:rPr>
              <w:t>4</w:t>
            </w:r>
            <w:r>
              <w:rPr>
                <w:noProof/>
                <w:webHidden/>
              </w:rPr>
              <w:fldChar w:fldCharType="end"/>
            </w:r>
          </w:hyperlink>
        </w:p>
        <w:p w14:paraId="58D24AFA" w14:textId="21D2417A" w:rsidR="00CB3F44" w:rsidRDefault="00CB3F44">
          <w:pPr>
            <w:pStyle w:val="TOC2"/>
            <w:tabs>
              <w:tab w:val="left" w:pos="880"/>
              <w:tab w:val="right" w:leader="dot" w:pos="9016"/>
            </w:tabs>
            <w:rPr>
              <w:noProof/>
              <w:sz w:val="22"/>
              <w:szCs w:val="22"/>
              <w:lang w:val="en-US"/>
            </w:rPr>
          </w:pPr>
          <w:hyperlink w:anchor="_Toc79571672" w:history="1">
            <w:r w:rsidRPr="00775172">
              <w:rPr>
                <w:rStyle w:val="Hyperlink"/>
                <w:rFonts w:ascii="Ebrima" w:hAnsi="Ebrima"/>
                <w:noProof/>
              </w:rPr>
              <w:t>2.3.</w:t>
            </w:r>
            <w:r>
              <w:rPr>
                <w:noProof/>
                <w:sz w:val="22"/>
                <w:szCs w:val="22"/>
                <w:lang w:val="en-US"/>
              </w:rPr>
              <w:tab/>
            </w:r>
            <w:r w:rsidRPr="00775172">
              <w:rPr>
                <w:rStyle w:val="Hyperlink"/>
                <w:rFonts w:ascii="Ebrima" w:hAnsi="Ebrima"/>
                <w:noProof/>
              </w:rPr>
              <w:t>Tematski paket-aranžmani</w:t>
            </w:r>
            <w:r>
              <w:rPr>
                <w:noProof/>
                <w:webHidden/>
              </w:rPr>
              <w:tab/>
            </w:r>
            <w:r>
              <w:rPr>
                <w:noProof/>
                <w:webHidden/>
              </w:rPr>
              <w:fldChar w:fldCharType="begin"/>
            </w:r>
            <w:r>
              <w:rPr>
                <w:noProof/>
                <w:webHidden/>
              </w:rPr>
              <w:instrText xml:space="preserve"> PAGEREF _Toc79571672 \h </w:instrText>
            </w:r>
            <w:r>
              <w:rPr>
                <w:noProof/>
                <w:webHidden/>
              </w:rPr>
            </w:r>
            <w:r>
              <w:rPr>
                <w:noProof/>
                <w:webHidden/>
              </w:rPr>
              <w:fldChar w:fldCharType="separate"/>
            </w:r>
            <w:r>
              <w:rPr>
                <w:noProof/>
                <w:webHidden/>
              </w:rPr>
              <w:t>5</w:t>
            </w:r>
            <w:r>
              <w:rPr>
                <w:noProof/>
                <w:webHidden/>
              </w:rPr>
              <w:fldChar w:fldCharType="end"/>
            </w:r>
          </w:hyperlink>
        </w:p>
        <w:p w14:paraId="1693422C" w14:textId="675D87EE" w:rsidR="00CB3F44" w:rsidRDefault="00CB3F44">
          <w:pPr>
            <w:pStyle w:val="TOC2"/>
            <w:tabs>
              <w:tab w:val="left" w:pos="880"/>
              <w:tab w:val="right" w:leader="dot" w:pos="9016"/>
            </w:tabs>
            <w:rPr>
              <w:noProof/>
              <w:sz w:val="22"/>
              <w:szCs w:val="22"/>
              <w:lang w:val="en-US"/>
            </w:rPr>
          </w:pPr>
          <w:hyperlink w:anchor="_Toc79571673" w:history="1">
            <w:r w:rsidRPr="00775172">
              <w:rPr>
                <w:rStyle w:val="Hyperlink"/>
                <w:rFonts w:ascii="Ebrima" w:hAnsi="Ebrima"/>
                <w:noProof/>
              </w:rPr>
              <w:t>2.4.</w:t>
            </w:r>
            <w:r>
              <w:rPr>
                <w:noProof/>
                <w:sz w:val="22"/>
                <w:szCs w:val="22"/>
                <w:lang w:val="en-US"/>
              </w:rPr>
              <w:tab/>
            </w:r>
            <w:r w:rsidRPr="00775172">
              <w:rPr>
                <w:rStyle w:val="Hyperlink"/>
                <w:rFonts w:ascii="Ebrima" w:hAnsi="Ebrima"/>
                <w:noProof/>
              </w:rPr>
              <w:t>Preporuka partnerima o usvajanju IQM Destination NIJEMCI standarda</w:t>
            </w:r>
            <w:r>
              <w:rPr>
                <w:noProof/>
                <w:webHidden/>
              </w:rPr>
              <w:tab/>
            </w:r>
            <w:r>
              <w:rPr>
                <w:noProof/>
                <w:webHidden/>
              </w:rPr>
              <w:fldChar w:fldCharType="begin"/>
            </w:r>
            <w:r>
              <w:rPr>
                <w:noProof/>
                <w:webHidden/>
              </w:rPr>
              <w:instrText xml:space="preserve"> PAGEREF _Toc79571673 \h </w:instrText>
            </w:r>
            <w:r>
              <w:rPr>
                <w:noProof/>
                <w:webHidden/>
              </w:rPr>
            </w:r>
            <w:r>
              <w:rPr>
                <w:noProof/>
                <w:webHidden/>
              </w:rPr>
              <w:fldChar w:fldCharType="separate"/>
            </w:r>
            <w:r>
              <w:rPr>
                <w:noProof/>
                <w:webHidden/>
              </w:rPr>
              <w:t>5</w:t>
            </w:r>
            <w:r>
              <w:rPr>
                <w:noProof/>
                <w:webHidden/>
              </w:rPr>
              <w:fldChar w:fldCharType="end"/>
            </w:r>
          </w:hyperlink>
        </w:p>
        <w:p w14:paraId="2A5E544C" w14:textId="4FB781E0" w:rsidR="00CB3F44" w:rsidRDefault="00CB3F44">
          <w:pPr>
            <w:pStyle w:val="TOC1"/>
            <w:tabs>
              <w:tab w:val="left" w:pos="440"/>
              <w:tab w:val="right" w:leader="dot" w:pos="9016"/>
            </w:tabs>
            <w:rPr>
              <w:noProof/>
              <w:sz w:val="22"/>
              <w:szCs w:val="22"/>
              <w:lang w:val="en-US"/>
            </w:rPr>
          </w:pPr>
          <w:hyperlink w:anchor="_Toc79571674" w:history="1">
            <w:r w:rsidRPr="00775172">
              <w:rPr>
                <w:rStyle w:val="Hyperlink"/>
                <w:rFonts w:ascii="Ebrima" w:hAnsi="Ebrima" w:cstheme="majorHAnsi"/>
                <w:noProof/>
              </w:rPr>
              <w:t>3.</w:t>
            </w:r>
            <w:r>
              <w:rPr>
                <w:noProof/>
                <w:sz w:val="22"/>
                <w:szCs w:val="22"/>
                <w:lang w:val="en-US"/>
              </w:rPr>
              <w:tab/>
            </w:r>
            <w:r w:rsidRPr="00775172">
              <w:rPr>
                <w:rStyle w:val="Hyperlink"/>
                <w:rFonts w:ascii="Ebrima" w:hAnsi="Ebrima"/>
                <w:noProof/>
              </w:rPr>
              <w:t>PROSTOR TURISTIČKE AGENCIJE</w:t>
            </w:r>
            <w:r>
              <w:rPr>
                <w:noProof/>
                <w:webHidden/>
              </w:rPr>
              <w:tab/>
            </w:r>
            <w:r>
              <w:rPr>
                <w:noProof/>
                <w:webHidden/>
              </w:rPr>
              <w:fldChar w:fldCharType="begin"/>
            </w:r>
            <w:r>
              <w:rPr>
                <w:noProof/>
                <w:webHidden/>
              </w:rPr>
              <w:instrText xml:space="preserve"> PAGEREF _Toc79571674 \h </w:instrText>
            </w:r>
            <w:r>
              <w:rPr>
                <w:noProof/>
                <w:webHidden/>
              </w:rPr>
            </w:r>
            <w:r>
              <w:rPr>
                <w:noProof/>
                <w:webHidden/>
              </w:rPr>
              <w:fldChar w:fldCharType="separate"/>
            </w:r>
            <w:r>
              <w:rPr>
                <w:noProof/>
                <w:webHidden/>
              </w:rPr>
              <w:t>5</w:t>
            </w:r>
            <w:r>
              <w:rPr>
                <w:noProof/>
                <w:webHidden/>
              </w:rPr>
              <w:fldChar w:fldCharType="end"/>
            </w:r>
          </w:hyperlink>
        </w:p>
        <w:p w14:paraId="7FD4B7EE" w14:textId="16F7F093" w:rsidR="00CB3F44" w:rsidRDefault="00CB3F44">
          <w:pPr>
            <w:pStyle w:val="TOC2"/>
            <w:tabs>
              <w:tab w:val="left" w:pos="880"/>
              <w:tab w:val="right" w:leader="dot" w:pos="9016"/>
            </w:tabs>
            <w:rPr>
              <w:noProof/>
              <w:sz w:val="22"/>
              <w:szCs w:val="22"/>
              <w:lang w:val="en-US"/>
            </w:rPr>
          </w:pPr>
          <w:hyperlink w:anchor="_Toc79571675" w:history="1">
            <w:r w:rsidRPr="00775172">
              <w:rPr>
                <w:rStyle w:val="Hyperlink"/>
                <w:rFonts w:ascii="Ebrima" w:hAnsi="Ebrima"/>
                <w:noProof/>
              </w:rPr>
              <w:t>3.1.</w:t>
            </w:r>
            <w:r>
              <w:rPr>
                <w:noProof/>
                <w:sz w:val="22"/>
                <w:szCs w:val="22"/>
                <w:lang w:val="en-US"/>
              </w:rPr>
              <w:tab/>
            </w:r>
            <w:r w:rsidRPr="00775172">
              <w:rPr>
                <w:rStyle w:val="Hyperlink"/>
                <w:rFonts w:ascii="Ebrima" w:hAnsi="Ebrima"/>
                <w:noProof/>
              </w:rPr>
              <w:t>Dizajn interijera turističkih agencija koje posluju u fizičkom prostoru</w:t>
            </w:r>
            <w:r>
              <w:rPr>
                <w:noProof/>
                <w:webHidden/>
              </w:rPr>
              <w:tab/>
            </w:r>
            <w:r>
              <w:rPr>
                <w:noProof/>
                <w:webHidden/>
              </w:rPr>
              <w:fldChar w:fldCharType="begin"/>
            </w:r>
            <w:r>
              <w:rPr>
                <w:noProof/>
                <w:webHidden/>
              </w:rPr>
              <w:instrText xml:space="preserve"> PAGEREF _Toc79571675 \h </w:instrText>
            </w:r>
            <w:r>
              <w:rPr>
                <w:noProof/>
                <w:webHidden/>
              </w:rPr>
            </w:r>
            <w:r>
              <w:rPr>
                <w:noProof/>
                <w:webHidden/>
              </w:rPr>
              <w:fldChar w:fldCharType="separate"/>
            </w:r>
            <w:r>
              <w:rPr>
                <w:noProof/>
                <w:webHidden/>
              </w:rPr>
              <w:t>5</w:t>
            </w:r>
            <w:r>
              <w:rPr>
                <w:noProof/>
                <w:webHidden/>
              </w:rPr>
              <w:fldChar w:fldCharType="end"/>
            </w:r>
          </w:hyperlink>
        </w:p>
        <w:p w14:paraId="1EA11AE0" w14:textId="5AB35751" w:rsidR="00CB3F44" w:rsidRDefault="00CB3F44">
          <w:pPr>
            <w:pStyle w:val="TOC2"/>
            <w:tabs>
              <w:tab w:val="left" w:pos="880"/>
              <w:tab w:val="right" w:leader="dot" w:pos="9016"/>
            </w:tabs>
            <w:rPr>
              <w:noProof/>
              <w:sz w:val="22"/>
              <w:szCs w:val="22"/>
              <w:lang w:val="en-US"/>
            </w:rPr>
          </w:pPr>
          <w:hyperlink w:anchor="_Toc79571676" w:history="1">
            <w:r w:rsidRPr="00775172">
              <w:rPr>
                <w:rStyle w:val="Hyperlink"/>
                <w:rFonts w:ascii="Ebrima" w:hAnsi="Ebrima"/>
                <w:noProof/>
              </w:rPr>
              <w:t>3.2.</w:t>
            </w:r>
            <w:r>
              <w:rPr>
                <w:noProof/>
                <w:sz w:val="22"/>
                <w:szCs w:val="22"/>
                <w:lang w:val="en-US"/>
              </w:rPr>
              <w:tab/>
            </w:r>
            <w:r w:rsidRPr="00775172">
              <w:rPr>
                <w:rStyle w:val="Hyperlink"/>
                <w:rFonts w:ascii="Ebrima" w:hAnsi="Ebrima"/>
                <w:noProof/>
              </w:rPr>
              <w:t>Glazba</w:t>
            </w:r>
            <w:r>
              <w:rPr>
                <w:noProof/>
                <w:webHidden/>
              </w:rPr>
              <w:tab/>
            </w:r>
            <w:r>
              <w:rPr>
                <w:noProof/>
                <w:webHidden/>
              </w:rPr>
              <w:fldChar w:fldCharType="begin"/>
            </w:r>
            <w:r>
              <w:rPr>
                <w:noProof/>
                <w:webHidden/>
              </w:rPr>
              <w:instrText xml:space="preserve"> PAGEREF _Toc79571676 \h </w:instrText>
            </w:r>
            <w:r>
              <w:rPr>
                <w:noProof/>
                <w:webHidden/>
              </w:rPr>
            </w:r>
            <w:r>
              <w:rPr>
                <w:noProof/>
                <w:webHidden/>
              </w:rPr>
              <w:fldChar w:fldCharType="separate"/>
            </w:r>
            <w:r>
              <w:rPr>
                <w:noProof/>
                <w:webHidden/>
              </w:rPr>
              <w:t>5</w:t>
            </w:r>
            <w:r>
              <w:rPr>
                <w:noProof/>
                <w:webHidden/>
              </w:rPr>
              <w:fldChar w:fldCharType="end"/>
            </w:r>
          </w:hyperlink>
        </w:p>
        <w:p w14:paraId="2590CF21" w14:textId="5CE11B1D" w:rsidR="00CB3F44" w:rsidRDefault="00CB3F44">
          <w:pPr>
            <w:pStyle w:val="TOC2"/>
            <w:tabs>
              <w:tab w:val="left" w:pos="880"/>
              <w:tab w:val="right" w:leader="dot" w:pos="9016"/>
            </w:tabs>
            <w:rPr>
              <w:noProof/>
              <w:sz w:val="22"/>
              <w:szCs w:val="22"/>
              <w:lang w:val="en-US"/>
            </w:rPr>
          </w:pPr>
          <w:hyperlink w:anchor="_Toc79571677" w:history="1">
            <w:r w:rsidRPr="00775172">
              <w:rPr>
                <w:rStyle w:val="Hyperlink"/>
                <w:rFonts w:ascii="Ebrima" w:hAnsi="Ebrima"/>
                <w:noProof/>
              </w:rPr>
              <w:t>3.3.</w:t>
            </w:r>
            <w:r>
              <w:rPr>
                <w:noProof/>
                <w:sz w:val="22"/>
                <w:szCs w:val="22"/>
                <w:lang w:val="en-US"/>
              </w:rPr>
              <w:tab/>
            </w:r>
            <w:r w:rsidRPr="00775172">
              <w:rPr>
                <w:rStyle w:val="Hyperlink"/>
                <w:rFonts w:ascii="Ebrima" w:hAnsi="Ebrima"/>
                <w:noProof/>
              </w:rPr>
              <w:t>Miris</w:t>
            </w:r>
            <w:r>
              <w:rPr>
                <w:noProof/>
                <w:webHidden/>
              </w:rPr>
              <w:tab/>
            </w:r>
            <w:r>
              <w:rPr>
                <w:noProof/>
                <w:webHidden/>
              </w:rPr>
              <w:fldChar w:fldCharType="begin"/>
            </w:r>
            <w:r>
              <w:rPr>
                <w:noProof/>
                <w:webHidden/>
              </w:rPr>
              <w:instrText xml:space="preserve"> PAGEREF _Toc79571677 \h </w:instrText>
            </w:r>
            <w:r>
              <w:rPr>
                <w:noProof/>
                <w:webHidden/>
              </w:rPr>
            </w:r>
            <w:r>
              <w:rPr>
                <w:noProof/>
                <w:webHidden/>
              </w:rPr>
              <w:fldChar w:fldCharType="separate"/>
            </w:r>
            <w:r>
              <w:rPr>
                <w:noProof/>
                <w:webHidden/>
              </w:rPr>
              <w:t>5</w:t>
            </w:r>
            <w:r>
              <w:rPr>
                <w:noProof/>
                <w:webHidden/>
              </w:rPr>
              <w:fldChar w:fldCharType="end"/>
            </w:r>
          </w:hyperlink>
        </w:p>
        <w:p w14:paraId="3F66F0F7" w14:textId="448033DA" w:rsidR="00CB3F44" w:rsidRDefault="00CB3F44">
          <w:pPr>
            <w:pStyle w:val="TOC2"/>
            <w:tabs>
              <w:tab w:val="left" w:pos="880"/>
              <w:tab w:val="right" w:leader="dot" w:pos="9016"/>
            </w:tabs>
            <w:rPr>
              <w:noProof/>
              <w:sz w:val="22"/>
              <w:szCs w:val="22"/>
              <w:lang w:val="en-US"/>
            </w:rPr>
          </w:pPr>
          <w:hyperlink w:anchor="_Toc79571678" w:history="1">
            <w:r w:rsidRPr="00775172">
              <w:rPr>
                <w:rStyle w:val="Hyperlink"/>
                <w:rFonts w:ascii="Ebrima" w:hAnsi="Ebrima"/>
                <w:noProof/>
              </w:rPr>
              <w:t>3.4.</w:t>
            </w:r>
            <w:r>
              <w:rPr>
                <w:noProof/>
                <w:sz w:val="22"/>
                <w:szCs w:val="22"/>
                <w:lang w:val="en-US"/>
              </w:rPr>
              <w:tab/>
            </w:r>
            <w:r w:rsidRPr="00775172">
              <w:rPr>
                <w:rStyle w:val="Hyperlink"/>
                <w:rFonts w:ascii="Ebrima" w:hAnsi="Ebrima"/>
                <w:noProof/>
              </w:rPr>
              <w:t>Okoliš</w:t>
            </w:r>
            <w:r>
              <w:rPr>
                <w:noProof/>
                <w:webHidden/>
              </w:rPr>
              <w:tab/>
            </w:r>
            <w:r>
              <w:rPr>
                <w:noProof/>
                <w:webHidden/>
              </w:rPr>
              <w:fldChar w:fldCharType="begin"/>
            </w:r>
            <w:r>
              <w:rPr>
                <w:noProof/>
                <w:webHidden/>
              </w:rPr>
              <w:instrText xml:space="preserve"> PAGEREF _Toc79571678 \h </w:instrText>
            </w:r>
            <w:r>
              <w:rPr>
                <w:noProof/>
                <w:webHidden/>
              </w:rPr>
            </w:r>
            <w:r>
              <w:rPr>
                <w:noProof/>
                <w:webHidden/>
              </w:rPr>
              <w:fldChar w:fldCharType="separate"/>
            </w:r>
            <w:r>
              <w:rPr>
                <w:noProof/>
                <w:webHidden/>
              </w:rPr>
              <w:t>5</w:t>
            </w:r>
            <w:r>
              <w:rPr>
                <w:noProof/>
                <w:webHidden/>
              </w:rPr>
              <w:fldChar w:fldCharType="end"/>
            </w:r>
          </w:hyperlink>
        </w:p>
        <w:p w14:paraId="6B37149C" w14:textId="1D202EBA" w:rsidR="00CB3F44" w:rsidRDefault="00CB3F44">
          <w:pPr>
            <w:pStyle w:val="TOC2"/>
            <w:tabs>
              <w:tab w:val="left" w:pos="880"/>
              <w:tab w:val="right" w:leader="dot" w:pos="9016"/>
            </w:tabs>
            <w:rPr>
              <w:noProof/>
              <w:sz w:val="22"/>
              <w:szCs w:val="22"/>
              <w:lang w:val="en-US"/>
            </w:rPr>
          </w:pPr>
          <w:hyperlink w:anchor="_Toc79571679" w:history="1">
            <w:r w:rsidRPr="00775172">
              <w:rPr>
                <w:rStyle w:val="Hyperlink"/>
                <w:rFonts w:ascii="Ebrima" w:hAnsi="Ebrima"/>
                <w:noProof/>
              </w:rPr>
              <w:t>3.5.</w:t>
            </w:r>
            <w:r>
              <w:rPr>
                <w:noProof/>
                <w:sz w:val="22"/>
                <w:szCs w:val="22"/>
                <w:lang w:val="en-US"/>
              </w:rPr>
              <w:tab/>
            </w:r>
            <w:r w:rsidRPr="00775172">
              <w:rPr>
                <w:rStyle w:val="Hyperlink"/>
                <w:rFonts w:ascii="Ebrima" w:hAnsi="Ebrima"/>
                <w:noProof/>
              </w:rPr>
              <w:t>Vrijeme poslovanja</w:t>
            </w:r>
            <w:r>
              <w:rPr>
                <w:noProof/>
                <w:webHidden/>
              </w:rPr>
              <w:tab/>
            </w:r>
            <w:r>
              <w:rPr>
                <w:noProof/>
                <w:webHidden/>
              </w:rPr>
              <w:fldChar w:fldCharType="begin"/>
            </w:r>
            <w:r>
              <w:rPr>
                <w:noProof/>
                <w:webHidden/>
              </w:rPr>
              <w:instrText xml:space="preserve"> PAGEREF _Toc79571679 \h </w:instrText>
            </w:r>
            <w:r>
              <w:rPr>
                <w:noProof/>
                <w:webHidden/>
              </w:rPr>
            </w:r>
            <w:r>
              <w:rPr>
                <w:noProof/>
                <w:webHidden/>
              </w:rPr>
              <w:fldChar w:fldCharType="separate"/>
            </w:r>
            <w:r>
              <w:rPr>
                <w:noProof/>
                <w:webHidden/>
              </w:rPr>
              <w:t>6</w:t>
            </w:r>
            <w:r>
              <w:rPr>
                <w:noProof/>
                <w:webHidden/>
              </w:rPr>
              <w:fldChar w:fldCharType="end"/>
            </w:r>
          </w:hyperlink>
        </w:p>
        <w:p w14:paraId="3B1E9F8E" w14:textId="47BF3CBD" w:rsidR="00CB3F44" w:rsidRDefault="00CB3F44">
          <w:pPr>
            <w:pStyle w:val="TOC2"/>
            <w:tabs>
              <w:tab w:val="left" w:pos="880"/>
              <w:tab w:val="right" w:leader="dot" w:pos="9016"/>
            </w:tabs>
            <w:rPr>
              <w:noProof/>
              <w:sz w:val="22"/>
              <w:szCs w:val="22"/>
              <w:lang w:val="en-US"/>
            </w:rPr>
          </w:pPr>
          <w:hyperlink w:anchor="_Toc79571680" w:history="1">
            <w:r w:rsidRPr="00775172">
              <w:rPr>
                <w:rStyle w:val="Hyperlink"/>
                <w:rFonts w:ascii="Ebrima" w:hAnsi="Ebrima"/>
                <w:noProof/>
              </w:rPr>
              <w:t>3.6.</w:t>
            </w:r>
            <w:r>
              <w:rPr>
                <w:noProof/>
                <w:sz w:val="22"/>
                <w:szCs w:val="22"/>
                <w:lang w:val="en-US"/>
              </w:rPr>
              <w:tab/>
            </w:r>
            <w:r w:rsidRPr="00775172">
              <w:rPr>
                <w:rStyle w:val="Hyperlink"/>
                <w:rFonts w:ascii="Ebrima" w:hAnsi="Ebrima"/>
                <w:noProof/>
              </w:rPr>
              <w:t>Internet</w:t>
            </w:r>
            <w:r>
              <w:rPr>
                <w:noProof/>
                <w:webHidden/>
              </w:rPr>
              <w:tab/>
            </w:r>
            <w:r>
              <w:rPr>
                <w:noProof/>
                <w:webHidden/>
              </w:rPr>
              <w:fldChar w:fldCharType="begin"/>
            </w:r>
            <w:r>
              <w:rPr>
                <w:noProof/>
                <w:webHidden/>
              </w:rPr>
              <w:instrText xml:space="preserve"> PAGEREF _Toc79571680 \h </w:instrText>
            </w:r>
            <w:r>
              <w:rPr>
                <w:noProof/>
                <w:webHidden/>
              </w:rPr>
            </w:r>
            <w:r>
              <w:rPr>
                <w:noProof/>
                <w:webHidden/>
              </w:rPr>
              <w:fldChar w:fldCharType="separate"/>
            </w:r>
            <w:r>
              <w:rPr>
                <w:noProof/>
                <w:webHidden/>
              </w:rPr>
              <w:t>6</w:t>
            </w:r>
            <w:r>
              <w:rPr>
                <w:noProof/>
                <w:webHidden/>
              </w:rPr>
              <w:fldChar w:fldCharType="end"/>
            </w:r>
          </w:hyperlink>
        </w:p>
        <w:p w14:paraId="20DBE03B" w14:textId="4C814504" w:rsidR="00CB3F44" w:rsidRDefault="00CB3F44">
          <w:pPr>
            <w:pStyle w:val="TOC2"/>
            <w:tabs>
              <w:tab w:val="left" w:pos="880"/>
              <w:tab w:val="right" w:leader="dot" w:pos="9016"/>
            </w:tabs>
            <w:rPr>
              <w:noProof/>
              <w:sz w:val="22"/>
              <w:szCs w:val="22"/>
              <w:lang w:val="en-US"/>
            </w:rPr>
          </w:pPr>
          <w:hyperlink w:anchor="_Toc79571681" w:history="1">
            <w:r w:rsidRPr="00775172">
              <w:rPr>
                <w:rStyle w:val="Hyperlink"/>
                <w:rFonts w:ascii="Ebrima" w:hAnsi="Ebrima"/>
                <w:noProof/>
              </w:rPr>
              <w:t>3.7.</w:t>
            </w:r>
            <w:r>
              <w:rPr>
                <w:noProof/>
                <w:sz w:val="22"/>
                <w:szCs w:val="22"/>
                <w:lang w:val="en-US"/>
              </w:rPr>
              <w:tab/>
            </w:r>
            <w:r w:rsidRPr="00775172">
              <w:rPr>
                <w:rStyle w:val="Hyperlink"/>
                <w:rFonts w:ascii="Ebrima" w:hAnsi="Ebrima"/>
                <w:noProof/>
              </w:rPr>
              <w:t>Način plaćanja</w:t>
            </w:r>
            <w:r>
              <w:rPr>
                <w:noProof/>
                <w:webHidden/>
              </w:rPr>
              <w:tab/>
            </w:r>
            <w:r>
              <w:rPr>
                <w:noProof/>
                <w:webHidden/>
              </w:rPr>
              <w:fldChar w:fldCharType="begin"/>
            </w:r>
            <w:r>
              <w:rPr>
                <w:noProof/>
                <w:webHidden/>
              </w:rPr>
              <w:instrText xml:space="preserve"> PAGEREF _Toc79571681 \h </w:instrText>
            </w:r>
            <w:r>
              <w:rPr>
                <w:noProof/>
                <w:webHidden/>
              </w:rPr>
            </w:r>
            <w:r>
              <w:rPr>
                <w:noProof/>
                <w:webHidden/>
              </w:rPr>
              <w:fldChar w:fldCharType="separate"/>
            </w:r>
            <w:r>
              <w:rPr>
                <w:noProof/>
                <w:webHidden/>
              </w:rPr>
              <w:t>6</w:t>
            </w:r>
            <w:r>
              <w:rPr>
                <w:noProof/>
                <w:webHidden/>
              </w:rPr>
              <w:fldChar w:fldCharType="end"/>
            </w:r>
          </w:hyperlink>
        </w:p>
        <w:p w14:paraId="2E360283" w14:textId="3A64E1E4" w:rsidR="00CB3F44" w:rsidRDefault="00CB3F44">
          <w:pPr>
            <w:pStyle w:val="TOC1"/>
            <w:tabs>
              <w:tab w:val="left" w:pos="440"/>
              <w:tab w:val="right" w:leader="dot" w:pos="9016"/>
            </w:tabs>
            <w:rPr>
              <w:noProof/>
              <w:sz w:val="22"/>
              <w:szCs w:val="22"/>
              <w:lang w:val="en-US"/>
            </w:rPr>
          </w:pPr>
          <w:hyperlink w:anchor="_Toc79571682" w:history="1">
            <w:r w:rsidRPr="00775172">
              <w:rPr>
                <w:rStyle w:val="Hyperlink"/>
                <w:rFonts w:ascii="Ebrima" w:hAnsi="Ebrima" w:cstheme="majorHAnsi"/>
                <w:noProof/>
              </w:rPr>
              <w:t>4.</w:t>
            </w:r>
            <w:r>
              <w:rPr>
                <w:noProof/>
                <w:sz w:val="22"/>
                <w:szCs w:val="22"/>
                <w:lang w:val="en-US"/>
              </w:rPr>
              <w:tab/>
            </w:r>
            <w:r w:rsidRPr="00775172">
              <w:rPr>
                <w:rStyle w:val="Hyperlink"/>
                <w:rFonts w:ascii="Ebrima" w:hAnsi="Ebrima"/>
                <w:noProof/>
              </w:rPr>
              <w:t>OSOBLJE TURISTIČKE AGENCIJE</w:t>
            </w:r>
            <w:r>
              <w:rPr>
                <w:noProof/>
                <w:webHidden/>
              </w:rPr>
              <w:tab/>
            </w:r>
            <w:r>
              <w:rPr>
                <w:noProof/>
                <w:webHidden/>
              </w:rPr>
              <w:fldChar w:fldCharType="begin"/>
            </w:r>
            <w:r>
              <w:rPr>
                <w:noProof/>
                <w:webHidden/>
              </w:rPr>
              <w:instrText xml:space="preserve"> PAGEREF _Toc79571682 \h </w:instrText>
            </w:r>
            <w:r>
              <w:rPr>
                <w:noProof/>
                <w:webHidden/>
              </w:rPr>
            </w:r>
            <w:r>
              <w:rPr>
                <w:noProof/>
                <w:webHidden/>
              </w:rPr>
              <w:fldChar w:fldCharType="separate"/>
            </w:r>
            <w:r>
              <w:rPr>
                <w:noProof/>
                <w:webHidden/>
              </w:rPr>
              <w:t>6</w:t>
            </w:r>
            <w:r>
              <w:rPr>
                <w:noProof/>
                <w:webHidden/>
              </w:rPr>
              <w:fldChar w:fldCharType="end"/>
            </w:r>
          </w:hyperlink>
        </w:p>
        <w:p w14:paraId="690B3594" w14:textId="2A62809A" w:rsidR="00CB3F44" w:rsidRDefault="00CB3F44">
          <w:pPr>
            <w:pStyle w:val="TOC2"/>
            <w:tabs>
              <w:tab w:val="left" w:pos="880"/>
              <w:tab w:val="right" w:leader="dot" w:pos="9016"/>
            </w:tabs>
            <w:rPr>
              <w:noProof/>
              <w:sz w:val="22"/>
              <w:szCs w:val="22"/>
              <w:lang w:val="en-US"/>
            </w:rPr>
          </w:pPr>
          <w:hyperlink w:anchor="_Toc79571683" w:history="1">
            <w:r w:rsidRPr="00775172">
              <w:rPr>
                <w:rStyle w:val="Hyperlink"/>
                <w:rFonts w:ascii="Ebrima" w:hAnsi="Ebrima"/>
                <w:noProof/>
              </w:rPr>
              <w:t>4.1.</w:t>
            </w:r>
            <w:r>
              <w:rPr>
                <w:noProof/>
                <w:sz w:val="22"/>
                <w:szCs w:val="22"/>
                <w:lang w:val="en-US"/>
              </w:rPr>
              <w:tab/>
            </w:r>
            <w:r w:rsidRPr="00775172">
              <w:rPr>
                <w:rStyle w:val="Hyperlink"/>
                <w:rFonts w:ascii="Ebrima" w:hAnsi="Ebrima"/>
                <w:noProof/>
              </w:rPr>
              <w:t>Informiranost djelatnika turističkih agencija o ponudi</w:t>
            </w:r>
            <w:r>
              <w:rPr>
                <w:noProof/>
                <w:webHidden/>
              </w:rPr>
              <w:tab/>
            </w:r>
            <w:r>
              <w:rPr>
                <w:noProof/>
                <w:webHidden/>
              </w:rPr>
              <w:fldChar w:fldCharType="begin"/>
            </w:r>
            <w:r>
              <w:rPr>
                <w:noProof/>
                <w:webHidden/>
              </w:rPr>
              <w:instrText xml:space="preserve"> PAGEREF _Toc79571683 \h </w:instrText>
            </w:r>
            <w:r>
              <w:rPr>
                <w:noProof/>
                <w:webHidden/>
              </w:rPr>
            </w:r>
            <w:r>
              <w:rPr>
                <w:noProof/>
                <w:webHidden/>
              </w:rPr>
              <w:fldChar w:fldCharType="separate"/>
            </w:r>
            <w:r>
              <w:rPr>
                <w:noProof/>
                <w:webHidden/>
              </w:rPr>
              <w:t>6</w:t>
            </w:r>
            <w:r>
              <w:rPr>
                <w:noProof/>
                <w:webHidden/>
              </w:rPr>
              <w:fldChar w:fldCharType="end"/>
            </w:r>
          </w:hyperlink>
        </w:p>
        <w:p w14:paraId="6E134E5F" w14:textId="30F0E67C" w:rsidR="00CB3F44" w:rsidRDefault="00CB3F44">
          <w:pPr>
            <w:pStyle w:val="TOC1"/>
            <w:tabs>
              <w:tab w:val="left" w:pos="440"/>
              <w:tab w:val="right" w:leader="dot" w:pos="9016"/>
            </w:tabs>
            <w:rPr>
              <w:noProof/>
              <w:sz w:val="22"/>
              <w:szCs w:val="22"/>
              <w:lang w:val="en-US"/>
            </w:rPr>
          </w:pPr>
          <w:hyperlink w:anchor="_Toc79571684" w:history="1">
            <w:r w:rsidRPr="00775172">
              <w:rPr>
                <w:rStyle w:val="Hyperlink"/>
                <w:rFonts w:ascii="Ebrima" w:hAnsi="Ebrima" w:cstheme="majorHAnsi"/>
                <w:noProof/>
              </w:rPr>
              <w:t>5.</w:t>
            </w:r>
            <w:r>
              <w:rPr>
                <w:noProof/>
                <w:sz w:val="22"/>
                <w:szCs w:val="22"/>
                <w:lang w:val="en-US"/>
              </w:rPr>
              <w:tab/>
            </w:r>
            <w:r w:rsidRPr="00775172">
              <w:rPr>
                <w:rStyle w:val="Hyperlink"/>
                <w:rFonts w:ascii="Ebrima" w:hAnsi="Ebrima"/>
                <w:noProof/>
              </w:rPr>
              <w:t>KVALITETA USLUGE</w:t>
            </w:r>
            <w:r>
              <w:rPr>
                <w:noProof/>
                <w:webHidden/>
              </w:rPr>
              <w:tab/>
            </w:r>
            <w:r>
              <w:rPr>
                <w:noProof/>
                <w:webHidden/>
              </w:rPr>
              <w:fldChar w:fldCharType="begin"/>
            </w:r>
            <w:r>
              <w:rPr>
                <w:noProof/>
                <w:webHidden/>
              </w:rPr>
              <w:instrText xml:space="preserve"> PAGEREF _Toc79571684 \h </w:instrText>
            </w:r>
            <w:r>
              <w:rPr>
                <w:noProof/>
                <w:webHidden/>
              </w:rPr>
            </w:r>
            <w:r>
              <w:rPr>
                <w:noProof/>
                <w:webHidden/>
              </w:rPr>
              <w:fldChar w:fldCharType="separate"/>
            </w:r>
            <w:r>
              <w:rPr>
                <w:noProof/>
                <w:webHidden/>
              </w:rPr>
              <w:t>6</w:t>
            </w:r>
            <w:r>
              <w:rPr>
                <w:noProof/>
                <w:webHidden/>
              </w:rPr>
              <w:fldChar w:fldCharType="end"/>
            </w:r>
          </w:hyperlink>
        </w:p>
        <w:p w14:paraId="75B28A05" w14:textId="2A2CC78C" w:rsidR="00CB3F44" w:rsidRDefault="00CB3F44">
          <w:pPr>
            <w:pStyle w:val="TOC2"/>
            <w:tabs>
              <w:tab w:val="left" w:pos="880"/>
              <w:tab w:val="right" w:leader="dot" w:pos="9016"/>
            </w:tabs>
            <w:rPr>
              <w:noProof/>
              <w:sz w:val="22"/>
              <w:szCs w:val="22"/>
              <w:lang w:val="en-US"/>
            </w:rPr>
          </w:pPr>
          <w:hyperlink w:anchor="_Toc79571685" w:history="1">
            <w:r w:rsidRPr="00775172">
              <w:rPr>
                <w:rStyle w:val="Hyperlink"/>
                <w:rFonts w:ascii="Ebrima" w:hAnsi="Ebrima"/>
                <w:noProof/>
              </w:rPr>
              <w:t>5.1.</w:t>
            </w:r>
            <w:r>
              <w:rPr>
                <w:noProof/>
                <w:sz w:val="22"/>
                <w:szCs w:val="22"/>
                <w:lang w:val="en-US"/>
              </w:rPr>
              <w:tab/>
            </w:r>
            <w:r w:rsidRPr="00775172">
              <w:rPr>
                <w:rStyle w:val="Hyperlink"/>
                <w:rFonts w:ascii="Ebrima" w:hAnsi="Ebrima"/>
                <w:noProof/>
              </w:rPr>
              <w:t>Mjerenje i kontrola kvalitete usluga i proizvoda turističke agencije</w:t>
            </w:r>
            <w:r>
              <w:rPr>
                <w:noProof/>
                <w:webHidden/>
              </w:rPr>
              <w:tab/>
            </w:r>
            <w:r>
              <w:rPr>
                <w:noProof/>
                <w:webHidden/>
              </w:rPr>
              <w:fldChar w:fldCharType="begin"/>
            </w:r>
            <w:r>
              <w:rPr>
                <w:noProof/>
                <w:webHidden/>
              </w:rPr>
              <w:instrText xml:space="preserve"> PAGEREF _Toc79571685 \h </w:instrText>
            </w:r>
            <w:r>
              <w:rPr>
                <w:noProof/>
                <w:webHidden/>
              </w:rPr>
            </w:r>
            <w:r>
              <w:rPr>
                <w:noProof/>
                <w:webHidden/>
              </w:rPr>
              <w:fldChar w:fldCharType="separate"/>
            </w:r>
            <w:r>
              <w:rPr>
                <w:noProof/>
                <w:webHidden/>
              </w:rPr>
              <w:t>6</w:t>
            </w:r>
            <w:r>
              <w:rPr>
                <w:noProof/>
                <w:webHidden/>
              </w:rPr>
              <w:fldChar w:fldCharType="end"/>
            </w:r>
          </w:hyperlink>
        </w:p>
        <w:p w14:paraId="5D65D73A" w14:textId="54BA885C" w:rsidR="00CB3F44" w:rsidRDefault="00CB3F44">
          <w:pPr>
            <w:pStyle w:val="TOC1"/>
            <w:tabs>
              <w:tab w:val="left" w:pos="440"/>
              <w:tab w:val="right" w:leader="dot" w:pos="9016"/>
            </w:tabs>
            <w:rPr>
              <w:noProof/>
              <w:sz w:val="22"/>
              <w:szCs w:val="22"/>
              <w:lang w:val="en-US"/>
            </w:rPr>
          </w:pPr>
          <w:hyperlink w:anchor="_Toc79571686" w:history="1">
            <w:r w:rsidRPr="00775172">
              <w:rPr>
                <w:rStyle w:val="Hyperlink"/>
                <w:rFonts w:ascii="Ebrima" w:hAnsi="Ebrima" w:cstheme="majorHAnsi"/>
                <w:noProof/>
              </w:rPr>
              <w:t>6.</w:t>
            </w:r>
            <w:r>
              <w:rPr>
                <w:noProof/>
                <w:sz w:val="22"/>
                <w:szCs w:val="22"/>
                <w:lang w:val="en-US"/>
              </w:rPr>
              <w:tab/>
            </w:r>
            <w:r w:rsidRPr="00775172">
              <w:rPr>
                <w:rStyle w:val="Hyperlink"/>
                <w:rFonts w:ascii="Ebrima" w:hAnsi="Ebrima"/>
                <w:noProof/>
              </w:rPr>
              <w:t>PROMOCIJA IQM Destination NIJEMCI standarda</w:t>
            </w:r>
            <w:r>
              <w:rPr>
                <w:noProof/>
                <w:webHidden/>
              </w:rPr>
              <w:tab/>
            </w:r>
            <w:r>
              <w:rPr>
                <w:noProof/>
                <w:webHidden/>
              </w:rPr>
              <w:fldChar w:fldCharType="begin"/>
            </w:r>
            <w:r>
              <w:rPr>
                <w:noProof/>
                <w:webHidden/>
              </w:rPr>
              <w:instrText xml:space="preserve"> PAGEREF _Toc79571686 \h </w:instrText>
            </w:r>
            <w:r>
              <w:rPr>
                <w:noProof/>
                <w:webHidden/>
              </w:rPr>
            </w:r>
            <w:r>
              <w:rPr>
                <w:noProof/>
                <w:webHidden/>
              </w:rPr>
              <w:fldChar w:fldCharType="separate"/>
            </w:r>
            <w:r>
              <w:rPr>
                <w:noProof/>
                <w:webHidden/>
              </w:rPr>
              <w:t>7</w:t>
            </w:r>
            <w:r>
              <w:rPr>
                <w:noProof/>
                <w:webHidden/>
              </w:rPr>
              <w:fldChar w:fldCharType="end"/>
            </w:r>
          </w:hyperlink>
        </w:p>
        <w:p w14:paraId="26FEBE30" w14:textId="47761370" w:rsidR="00CB3F44" w:rsidRDefault="00CB3F44">
          <w:pPr>
            <w:pStyle w:val="TOC2"/>
            <w:tabs>
              <w:tab w:val="left" w:pos="880"/>
              <w:tab w:val="right" w:leader="dot" w:pos="9016"/>
            </w:tabs>
            <w:rPr>
              <w:noProof/>
              <w:sz w:val="22"/>
              <w:szCs w:val="22"/>
              <w:lang w:val="en-US"/>
            </w:rPr>
          </w:pPr>
          <w:hyperlink w:anchor="_Toc79571687" w:history="1">
            <w:r w:rsidRPr="00775172">
              <w:rPr>
                <w:rStyle w:val="Hyperlink"/>
                <w:rFonts w:ascii="Ebrima" w:hAnsi="Ebrima"/>
                <w:noProof/>
              </w:rPr>
              <w:t>6.1.</w:t>
            </w:r>
            <w:r>
              <w:rPr>
                <w:noProof/>
                <w:sz w:val="22"/>
                <w:szCs w:val="22"/>
                <w:lang w:val="en-US"/>
              </w:rPr>
              <w:tab/>
            </w:r>
            <w:r w:rsidRPr="00775172">
              <w:rPr>
                <w:rStyle w:val="Hyperlink"/>
                <w:rFonts w:ascii="Ebrima" w:hAnsi="Ebrima"/>
                <w:noProof/>
              </w:rPr>
              <w:t>Promocija IQM Destination NIJEMCI standarda</w:t>
            </w:r>
            <w:r>
              <w:rPr>
                <w:noProof/>
                <w:webHidden/>
              </w:rPr>
              <w:tab/>
            </w:r>
            <w:r>
              <w:rPr>
                <w:noProof/>
                <w:webHidden/>
              </w:rPr>
              <w:fldChar w:fldCharType="begin"/>
            </w:r>
            <w:r>
              <w:rPr>
                <w:noProof/>
                <w:webHidden/>
              </w:rPr>
              <w:instrText xml:space="preserve"> PAGEREF _Toc79571687 \h </w:instrText>
            </w:r>
            <w:r>
              <w:rPr>
                <w:noProof/>
                <w:webHidden/>
              </w:rPr>
            </w:r>
            <w:r>
              <w:rPr>
                <w:noProof/>
                <w:webHidden/>
              </w:rPr>
              <w:fldChar w:fldCharType="separate"/>
            </w:r>
            <w:r>
              <w:rPr>
                <w:noProof/>
                <w:webHidden/>
              </w:rPr>
              <w:t>7</w:t>
            </w:r>
            <w:r>
              <w:rPr>
                <w:noProof/>
                <w:webHidden/>
              </w:rPr>
              <w:fldChar w:fldCharType="end"/>
            </w:r>
          </w:hyperlink>
        </w:p>
        <w:p w14:paraId="15D3036B" w14:textId="1F7CF39F" w:rsidR="00CB3F44" w:rsidRDefault="00CB3F44">
          <w:pPr>
            <w:pStyle w:val="TOC2"/>
            <w:tabs>
              <w:tab w:val="left" w:pos="880"/>
              <w:tab w:val="right" w:leader="dot" w:pos="9016"/>
            </w:tabs>
            <w:rPr>
              <w:noProof/>
              <w:sz w:val="22"/>
              <w:szCs w:val="22"/>
              <w:lang w:val="en-US"/>
            </w:rPr>
          </w:pPr>
          <w:hyperlink w:anchor="_Toc79571688" w:history="1">
            <w:r w:rsidRPr="00775172">
              <w:rPr>
                <w:rStyle w:val="Hyperlink"/>
                <w:rFonts w:ascii="Ebrima" w:hAnsi="Ebrima"/>
                <w:noProof/>
              </w:rPr>
              <w:t>6.2.</w:t>
            </w:r>
            <w:r>
              <w:rPr>
                <w:noProof/>
                <w:sz w:val="22"/>
                <w:szCs w:val="22"/>
                <w:lang w:val="en-US"/>
              </w:rPr>
              <w:tab/>
            </w:r>
            <w:r w:rsidRPr="00775172">
              <w:rPr>
                <w:rStyle w:val="Hyperlink"/>
                <w:rFonts w:ascii="Ebrima" w:hAnsi="Ebrima"/>
                <w:noProof/>
              </w:rPr>
              <w:t>Promocija nositelja projekta IQM Destination NIJEMCI turističkih agencija</w:t>
            </w:r>
            <w:r>
              <w:rPr>
                <w:noProof/>
                <w:webHidden/>
              </w:rPr>
              <w:tab/>
            </w:r>
            <w:r>
              <w:rPr>
                <w:noProof/>
                <w:webHidden/>
              </w:rPr>
              <w:fldChar w:fldCharType="begin"/>
            </w:r>
            <w:r>
              <w:rPr>
                <w:noProof/>
                <w:webHidden/>
              </w:rPr>
              <w:instrText xml:space="preserve"> PAGEREF _Toc79571688 \h </w:instrText>
            </w:r>
            <w:r>
              <w:rPr>
                <w:noProof/>
                <w:webHidden/>
              </w:rPr>
            </w:r>
            <w:r>
              <w:rPr>
                <w:noProof/>
                <w:webHidden/>
              </w:rPr>
              <w:fldChar w:fldCharType="separate"/>
            </w:r>
            <w:r>
              <w:rPr>
                <w:noProof/>
                <w:webHidden/>
              </w:rPr>
              <w:t>7</w:t>
            </w:r>
            <w:r>
              <w:rPr>
                <w:noProof/>
                <w:webHidden/>
              </w:rPr>
              <w:fldChar w:fldCharType="end"/>
            </w:r>
          </w:hyperlink>
        </w:p>
        <w:p w14:paraId="5B36DA64" w14:textId="1CF0126D" w:rsidR="00CB3F44" w:rsidRDefault="00CB3F44">
          <w:pPr>
            <w:pStyle w:val="TOC2"/>
            <w:tabs>
              <w:tab w:val="left" w:pos="880"/>
              <w:tab w:val="right" w:leader="dot" w:pos="9016"/>
            </w:tabs>
            <w:rPr>
              <w:noProof/>
              <w:sz w:val="22"/>
              <w:szCs w:val="22"/>
              <w:lang w:val="en-US"/>
            </w:rPr>
          </w:pPr>
          <w:hyperlink w:anchor="_Toc79571689" w:history="1">
            <w:r w:rsidRPr="00775172">
              <w:rPr>
                <w:rStyle w:val="Hyperlink"/>
                <w:rFonts w:ascii="Ebrima" w:hAnsi="Ebrima"/>
                <w:noProof/>
              </w:rPr>
              <w:t>6.3.</w:t>
            </w:r>
            <w:r>
              <w:rPr>
                <w:noProof/>
                <w:sz w:val="22"/>
                <w:szCs w:val="22"/>
                <w:lang w:val="en-US"/>
              </w:rPr>
              <w:tab/>
            </w:r>
            <w:r w:rsidRPr="00775172">
              <w:rPr>
                <w:rStyle w:val="Hyperlink"/>
                <w:rFonts w:ascii="Ebrima" w:hAnsi="Ebrima"/>
                <w:noProof/>
              </w:rPr>
              <w:t>Promocija partnera IQM Destination NIJEMCI projekta IQM Destination NIJEMCI turističkih agencija</w:t>
            </w:r>
            <w:r>
              <w:rPr>
                <w:noProof/>
                <w:webHidden/>
              </w:rPr>
              <w:tab/>
            </w:r>
            <w:r>
              <w:rPr>
                <w:noProof/>
                <w:webHidden/>
              </w:rPr>
              <w:fldChar w:fldCharType="begin"/>
            </w:r>
            <w:r>
              <w:rPr>
                <w:noProof/>
                <w:webHidden/>
              </w:rPr>
              <w:instrText xml:space="preserve"> PAGEREF _Toc79571689 \h </w:instrText>
            </w:r>
            <w:r>
              <w:rPr>
                <w:noProof/>
                <w:webHidden/>
              </w:rPr>
            </w:r>
            <w:r>
              <w:rPr>
                <w:noProof/>
                <w:webHidden/>
              </w:rPr>
              <w:fldChar w:fldCharType="separate"/>
            </w:r>
            <w:r>
              <w:rPr>
                <w:noProof/>
                <w:webHidden/>
              </w:rPr>
              <w:t>7</w:t>
            </w:r>
            <w:r>
              <w:rPr>
                <w:noProof/>
                <w:webHidden/>
              </w:rPr>
              <w:fldChar w:fldCharType="end"/>
            </w:r>
          </w:hyperlink>
        </w:p>
        <w:p w14:paraId="626502D8" w14:textId="23F712EB" w:rsidR="00CB3F44" w:rsidRDefault="00CB3F44">
          <w:pPr>
            <w:pStyle w:val="TOC2"/>
            <w:tabs>
              <w:tab w:val="left" w:pos="880"/>
              <w:tab w:val="right" w:leader="dot" w:pos="9016"/>
            </w:tabs>
            <w:rPr>
              <w:noProof/>
              <w:sz w:val="22"/>
              <w:szCs w:val="22"/>
              <w:lang w:val="en-US"/>
            </w:rPr>
          </w:pPr>
          <w:hyperlink w:anchor="_Toc79571690" w:history="1">
            <w:r w:rsidRPr="00775172">
              <w:rPr>
                <w:rStyle w:val="Hyperlink"/>
                <w:rFonts w:ascii="Ebrima" w:hAnsi="Ebrima"/>
                <w:noProof/>
              </w:rPr>
              <w:t>6.4.</w:t>
            </w:r>
            <w:r>
              <w:rPr>
                <w:noProof/>
                <w:sz w:val="22"/>
                <w:szCs w:val="22"/>
                <w:lang w:val="en-US"/>
              </w:rPr>
              <w:tab/>
            </w:r>
            <w:r w:rsidRPr="00775172">
              <w:rPr>
                <w:rStyle w:val="Hyperlink"/>
                <w:rFonts w:ascii="Ebrima" w:hAnsi="Ebrima"/>
                <w:noProof/>
              </w:rPr>
              <w:t>Komunikacija s gostom</w:t>
            </w:r>
            <w:r>
              <w:rPr>
                <w:noProof/>
                <w:webHidden/>
              </w:rPr>
              <w:tab/>
            </w:r>
            <w:r>
              <w:rPr>
                <w:noProof/>
                <w:webHidden/>
              </w:rPr>
              <w:fldChar w:fldCharType="begin"/>
            </w:r>
            <w:r>
              <w:rPr>
                <w:noProof/>
                <w:webHidden/>
              </w:rPr>
              <w:instrText xml:space="preserve"> PAGEREF _Toc79571690 \h </w:instrText>
            </w:r>
            <w:r>
              <w:rPr>
                <w:noProof/>
                <w:webHidden/>
              </w:rPr>
            </w:r>
            <w:r>
              <w:rPr>
                <w:noProof/>
                <w:webHidden/>
              </w:rPr>
              <w:fldChar w:fldCharType="separate"/>
            </w:r>
            <w:r>
              <w:rPr>
                <w:noProof/>
                <w:webHidden/>
              </w:rPr>
              <w:t>7</w:t>
            </w:r>
            <w:r>
              <w:rPr>
                <w:noProof/>
                <w:webHidden/>
              </w:rPr>
              <w:fldChar w:fldCharType="end"/>
            </w:r>
          </w:hyperlink>
        </w:p>
        <w:p w14:paraId="582B1479" w14:textId="02A2DBB6" w:rsidR="00CB3F44" w:rsidRDefault="00CB3F44">
          <w:pPr>
            <w:pStyle w:val="TOC1"/>
            <w:tabs>
              <w:tab w:val="left" w:pos="440"/>
              <w:tab w:val="right" w:leader="dot" w:pos="9016"/>
            </w:tabs>
            <w:rPr>
              <w:noProof/>
              <w:sz w:val="22"/>
              <w:szCs w:val="22"/>
              <w:lang w:val="en-US"/>
            </w:rPr>
          </w:pPr>
          <w:hyperlink w:anchor="_Toc79571691" w:history="1">
            <w:r w:rsidRPr="00775172">
              <w:rPr>
                <w:rStyle w:val="Hyperlink"/>
                <w:rFonts w:ascii="Ebrima" w:hAnsi="Ebrima" w:cstheme="majorHAnsi"/>
                <w:noProof/>
              </w:rPr>
              <w:t>7.</w:t>
            </w:r>
            <w:r>
              <w:rPr>
                <w:noProof/>
                <w:sz w:val="22"/>
                <w:szCs w:val="22"/>
                <w:lang w:val="en-US"/>
              </w:rPr>
              <w:tab/>
            </w:r>
            <w:r w:rsidRPr="00775172">
              <w:rPr>
                <w:rStyle w:val="Hyperlink"/>
                <w:rFonts w:ascii="Ebrima" w:hAnsi="Ebrima"/>
                <w:noProof/>
              </w:rPr>
              <w:t>CERTIFICIRANJE, KONTROLA I UNAPREĐENJE KVALITETE</w:t>
            </w:r>
            <w:r>
              <w:rPr>
                <w:noProof/>
                <w:webHidden/>
              </w:rPr>
              <w:tab/>
            </w:r>
            <w:r>
              <w:rPr>
                <w:noProof/>
                <w:webHidden/>
              </w:rPr>
              <w:fldChar w:fldCharType="begin"/>
            </w:r>
            <w:r>
              <w:rPr>
                <w:noProof/>
                <w:webHidden/>
              </w:rPr>
              <w:instrText xml:space="preserve"> PAGEREF _Toc79571691 \h </w:instrText>
            </w:r>
            <w:r>
              <w:rPr>
                <w:noProof/>
                <w:webHidden/>
              </w:rPr>
            </w:r>
            <w:r>
              <w:rPr>
                <w:noProof/>
                <w:webHidden/>
              </w:rPr>
              <w:fldChar w:fldCharType="separate"/>
            </w:r>
            <w:r>
              <w:rPr>
                <w:noProof/>
                <w:webHidden/>
              </w:rPr>
              <w:t>8</w:t>
            </w:r>
            <w:r>
              <w:rPr>
                <w:noProof/>
                <w:webHidden/>
              </w:rPr>
              <w:fldChar w:fldCharType="end"/>
            </w:r>
          </w:hyperlink>
        </w:p>
        <w:p w14:paraId="07BD5767" w14:textId="4B8E9DFC" w:rsidR="00CB3F44" w:rsidRDefault="00CB3F44">
          <w:pPr>
            <w:pStyle w:val="TOC2"/>
            <w:tabs>
              <w:tab w:val="left" w:pos="880"/>
              <w:tab w:val="right" w:leader="dot" w:pos="9016"/>
            </w:tabs>
            <w:rPr>
              <w:noProof/>
              <w:sz w:val="22"/>
              <w:szCs w:val="22"/>
              <w:lang w:val="en-US"/>
            </w:rPr>
          </w:pPr>
          <w:hyperlink w:anchor="_Toc79571692" w:history="1">
            <w:r w:rsidRPr="00775172">
              <w:rPr>
                <w:rStyle w:val="Hyperlink"/>
                <w:rFonts w:ascii="Ebrima" w:hAnsi="Ebrima"/>
                <w:noProof/>
              </w:rPr>
              <w:t>7.1.</w:t>
            </w:r>
            <w:r>
              <w:rPr>
                <w:noProof/>
                <w:sz w:val="22"/>
                <w:szCs w:val="22"/>
                <w:lang w:val="en-US"/>
              </w:rPr>
              <w:tab/>
            </w:r>
            <w:r w:rsidRPr="00775172">
              <w:rPr>
                <w:rStyle w:val="Hyperlink"/>
                <w:rFonts w:ascii="Ebrima" w:hAnsi="Ebrima"/>
                <w:noProof/>
              </w:rPr>
              <w:t>Certificiranje i implementacija IQM Destination NIJEMCI projekta</w:t>
            </w:r>
            <w:r>
              <w:rPr>
                <w:noProof/>
                <w:webHidden/>
              </w:rPr>
              <w:tab/>
            </w:r>
            <w:r>
              <w:rPr>
                <w:noProof/>
                <w:webHidden/>
              </w:rPr>
              <w:fldChar w:fldCharType="begin"/>
            </w:r>
            <w:r>
              <w:rPr>
                <w:noProof/>
                <w:webHidden/>
              </w:rPr>
              <w:instrText xml:space="preserve"> PAGEREF _Toc79571692 \h </w:instrText>
            </w:r>
            <w:r>
              <w:rPr>
                <w:noProof/>
                <w:webHidden/>
              </w:rPr>
            </w:r>
            <w:r>
              <w:rPr>
                <w:noProof/>
                <w:webHidden/>
              </w:rPr>
              <w:fldChar w:fldCharType="separate"/>
            </w:r>
            <w:r>
              <w:rPr>
                <w:noProof/>
                <w:webHidden/>
              </w:rPr>
              <w:t>8</w:t>
            </w:r>
            <w:r>
              <w:rPr>
                <w:noProof/>
                <w:webHidden/>
              </w:rPr>
              <w:fldChar w:fldCharType="end"/>
            </w:r>
          </w:hyperlink>
        </w:p>
        <w:p w14:paraId="05CEBE0C" w14:textId="412E994E" w:rsidR="00CB3F44" w:rsidRDefault="00CB3F44">
          <w:pPr>
            <w:pStyle w:val="TOC2"/>
            <w:tabs>
              <w:tab w:val="left" w:pos="880"/>
              <w:tab w:val="right" w:leader="dot" w:pos="9016"/>
            </w:tabs>
            <w:rPr>
              <w:noProof/>
              <w:sz w:val="22"/>
              <w:szCs w:val="22"/>
              <w:lang w:val="en-US"/>
            </w:rPr>
          </w:pPr>
          <w:hyperlink w:anchor="_Toc79571693" w:history="1">
            <w:r w:rsidRPr="00775172">
              <w:rPr>
                <w:rStyle w:val="Hyperlink"/>
                <w:rFonts w:ascii="Ebrima" w:hAnsi="Ebrima"/>
                <w:noProof/>
              </w:rPr>
              <w:t>7.2.</w:t>
            </w:r>
            <w:r>
              <w:rPr>
                <w:noProof/>
                <w:sz w:val="22"/>
                <w:szCs w:val="22"/>
                <w:lang w:val="en-US"/>
              </w:rPr>
              <w:tab/>
            </w:r>
            <w:r w:rsidRPr="00775172">
              <w:rPr>
                <w:rStyle w:val="Hyperlink"/>
                <w:rFonts w:ascii="Ebrima" w:hAnsi="Ebrima"/>
                <w:noProof/>
              </w:rPr>
              <w:t>Kontrola kvalitete</w:t>
            </w:r>
            <w:r>
              <w:rPr>
                <w:noProof/>
                <w:webHidden/>
              </w:rPr>
              <w:tab/>
            </w:r>
            <w:r>
              <w:rPr>
                <w:noProof/>
                <w:webHidden/>
              </w:rPr>
              <w:fldChar w:fldCharType="begin"/>
            </w:r>
            <w:r>
              <w:rPr>
                <w:noProof/>
                <w:webHidden/>
              </w:rPr>
              <w:instrText xml:space="preserve"> PAGEREF _Toc79571693 \h </w:instrText>
            </w:r>
            <w:r>
              <w:rPr>
                <w:noProof/>
                <w:webHidden/>
              </w:rPr>
            </w:r>
            <w:r>
              <w:rPr>
                <w:noProof/>
                <w:webHidden/>
              </w:rPr>
              <w:fldChar w:fldCharType="separate"/>
            </w:r>
            <w:r>
              <w:rPr>
                <w:noProof/>
                <w:webHidden/>
              </w:rPr>
              <w:t>8</w:t>
            </w:r>
            <w:r>
              <w:rPr>
                <w:noProof/>
                <w:webHidden/>
              </w:rPr>
              <w:fldChar w:fldCharType="end"/>
            </w:r>
          </w:hyperlink>
        </w:p>
        <w:p w14:paraId="675D8B9A" w14:textId="63E77F9D" w:rsidR="00CB3F44" w:rsidRDefault="00CB3F44">
          <w:pPr>
            <w:pStyle w:val="TOC2"/>
            <w:tabs>
              <w:tab w:val="left" w:pos="880"/>
              <w:tab w:val="right" w:leader="dot" w:pos="9016"/>
            </w:tabs>
            <w:rPr>
              <w:noProof/>
              <w:sz w:val="22"/>
              <w:szCs w:val="22"/>
              <w:lang w:val="en-US"/>
            </w:rPr>
          </w:pPr>
          <w:hyperlink w:anchor="_Toc79571694" w:history="1">
            <w:r w:rsidRPr="00775172">
              <w:rPr>
                <w:rStyle w:val="Hyperlink"/>
                <w:rFonts w:ascii="Ebrima" w:hAnsi="Ebrima"/>
                <w:noProof/>
              </w:rPr>
              <w:t>7.3.</w:t>
            </w:r>
            <w:r>
              <w:rPr>
                <w:noProof/>
                <w:sz w:val="22"/>
                <w:szCs w:val="22"/>
                <w:lang w:val="en-US"/>
              </w:rPr>
              <w:tab/>
            </w:r>
            <w:r w:rsidRPr="00775172">
              <w:rPr>
                <w:rStyle w:val="Hyperlink"/>
                <w:rFonts w:ascii="Ebrima" w:hAnsi="Ebrima"/>
                <w:noProof/>
              </w:rPr>
              <w:t>Sustav unapređenja kvalitete</w:t>
            </w:r>
            <w:r>
              <w:rPr>
                <w:noProof/>
                <w:webHidden/>
              </w:rPr>
              <w:tab/>
            </w:r>
            <w:r>
              <w:rPr>
                <w:noProof/>
                <w:webHidden/>
              </w:rPr>
              <w:fldChar w:fldCharType="begin"/>
            </w:r>
            <w:r>
              <w:rPr>
                <w:noProof/>
                <w:webHidden/>
              </w:rPr>
              <w:instrText xml:space="preserve"> PAGEREF _Toc79571694 \h </w:instrText>
            </w:r>
            <w:r>
              <w:rPr>
                <w:noProof/>
                <w:webHidden/>
              </w:rPr>
            </w:r>
            <w:r>
              <w:rPr>
                <w:noProof/>
                <w:webHidden/>
              </w:rPr>
              <w:fldChar w:fldCharType="separate"/>
            </w:r>
            <w:r>
              <w:rPr>
                <w:noProof/>
                <w:webHidden/>
              </w:rPr>
              <w:t>8</w:t>
            </w:r>
            <w:r>
              <w:rPr>
                <w:noProof/>
                <w:webHidden/>
              </w:rPr>
              <w:fldChar w:fldCharType="end"/>
            </w:r>
          </w:hyperlink>
        </w:p>
        <w:p w14:paraId="0AC18A76" w14:textId="42FDACE6" w:rsidR="00CB3F44" w:rsidRDefault="00CB3F44">
          <w:pPr>
            <w:pStyle w:val="TOC1"/>
            <w:tabs>
              <w:tab w:val="left" w:pos="440"/>
              <w:tab w:val="right" w:leader="dot" w:pos="9016"/>
            </w:tabs>
            <w:rPr>
              <w:noProof/>
              <w:sz w:val="22"/>
              <w:szCs w:val="22"/>
              <w:lang w:val="en-US"/>
            </w:rPr>
          </w:pPr>
          <w:hyperlink w:anchor="_Toc79571695" w:history="1">
            <w:r w:rsidRPr="00775172">
              <w:rPr>
                <w:rStyle w:val="Hyperlink"/>
                <w:rFonts w:ascii="Ebrima" w:hAnsi="Ebrima" w:cstheme="majorHAnsi"/>
                <w:noProof/>
              </w:rPr>
              <w:t>8.</w:t>
            </w:r>
            <w:r>
              <w:rPr>
                <w:noProof/>
                <w:sz w:val="22"/>
                <w:szCs w:val="22"/>
                <w:lang w:val="en-US"/>
              </w:rPr>
              <w:tab/>
            </w:r>
            <w:r w:rsidRPr="00775172">
              <w:rPr>
                <w:rStyle w:val="Hyperlink"/>
                <w:rFonts w:ascii="Ebrima" w:hAnsi="Ebrima"/>
                <w:noProof/>
              </w:rPr>
              <w:t>PRIRUČNIK ZA DJELATNIKE - ZLATNA PRAVILA</w:t>
            </w:r>
            <w:r>
              <w:rPr>
                <w:noProof/>
                <w:webHidden/>
              </w:rPr>
              <w:tab/>
            </w:r>
            <w:r>
              <w:rPr>
                <w:noProof/>
                <w:webHidden/>
              </w:rPr>
              <w:fldChar w:fldCharType="begin"/>
            </w:r>
            <w:r>
              <w:rPr>
                <w:noProof/>
                <w:webHidden/>
              </w:rPr>
              <w:instrText xml:space="preserve"> PAGEREF _Toc79571695 \h </w:instrText>
            </w:r>
            <w:r>
              <w:rPr>
                <w:noProof/>
                <w:webHidden/>
              </w:rPr>
            </w:r>
            <w:r>
              <w:rPr>
                <w:noProof/>
                <w:webHidden/>
              </w:rPr>
              <w:fldChar w:fldCharType="separate"/>
            </w:r>
            <w:r>
              <w:rPr>
                <w:noProof/>
                <w:webHidden/>
              </w:rPr>
              <w:t>9</w:t>
            </w:r>
            <w:r>
              <w:rPr>
                <w:noProof/>
                <w:webHidden/>
              </w:rPr>
              <w:fldChar w:fldCharType="end"/>
            </w:r>
          </w:hyperlink>
        </w:p>
        <w:p w14:paraId="3DE9797B" w14:textId="38A622C8" w:rsidR="00CB3F44" w:rsidRDefault="00CB3F44">
          <w:pPr>
            <w:pStyle w:val="TOC2"/>
            <w:tabs>
              <w:tab w:val="left" w:pos="880"/>
              <w:tab w:val="right" w:leader="dot" w:pos="9016"/>
            </w:tabs>
            <w:rPr>
              <w:noProof/>
              <w:sz w:val="22"/>
              <w:szCs w:val="22"/>
              <w:lang w:val="en-US"/>
            </w:rPr>
          </w:pPr>
          <w:hyperlink w:anchor="_Toc79571696" w:history="1">
            <w:r w:rsidRPr="00775172">
              <w:rPr>
                <w:rStyle w:val="Hyperlink"/>
                <w:rFonts w:ascii="Ebrima" w:hAnsi="Ebrima"/>
                <w:noProof/>
              </w:rPr>
              <w:t>8.1.</w:t>
            </w:r>
            <w:r>
              <w:rPr>
                <w:noProof/>
                <w:sz w:val="22"/>
                <w:szCs w:val="22"/>
                <w:lang w:val="en-US"/>
              </w:rPr>
              <w:tab/>
            </w:r>
            <w:r w:rsidRPr="00775172">
              <w:rPr>
                <w:rStyle w:val="Hyperlink"/>
                <w:rFonts w:ascii="Ebrima" w:hAnsi="Ebrima"/>
                <w:noProof/>
              </w:rPr>
              <w:t>Timski rad</w:t>
            </w:r>
            <w:r>
              <w:rPr>
                <w:noProof/>
                <w:webHidden/>
              </w:rPr>
              <w:tab/>
            </w:r>
            <w:r>
              <w:rPr>
                <w:noProof/>
                <w:webHidden/>
              </w:rPr>
              <w:fldChar w:fldCharType="begin"/>
            </w:r>
            <w:r>
              <w:rPr>
                <w:noProof/>
                <w:webHidden/>
              </w:rPr>
              <w:instrText xml:space="preserve"> PAGEREF _Toc79571696 \h </w:instrText>
            </w:r>
            <w:r>
              <w:rPr>
                <w:noProof/>
                <w:webHidden/>
              </w:rPr>
            </w:r>
            <w:r>
              <w:rPr>
                <w:noProof/>
                <w:webHidden/>
              </w:rPr>
              <w:fldChar w:fldCharType="separate"/>
            </w:r>
            <w:r>
              <w:rPr>
                <w:noProof/>
                <w:webHidden/>
              </w:rPr>
              <w:t>9</w:t>
            </w:r>
            <w:r>
              <w:rPr>
                <w:noProof/>
                <w:webHidden/>
              </w:rPr>
              <w:fldChar w:fldCharType="end"/>
            </w:r>
          </w:hyperlink>
        </w:p>
        <w:p w14:paraId="40E62865" w14:textId="67A8858C" w:rsidR="00CB3F44" w:rsidRDefault="00CB3F44">
          <w:pPr>
            <w:pStyle w:val="TOC2"/>
            <w:tabs>
              <w:tab w:val="left" w:pos="880"/>
              <w:tab w:val="right" w:leader="dot" w:pos="9016"/>
            </w:tabs>
            <w:rPr>
              <w:noProof/>
              <w:sz w:val="22"/>
              <w:szCs w:val="22"/>
              <w:lang w:val="en-US"/>
            </w:rPr>
          </w:pPr>
          <w:hyperlink w:anchor="_Toc79571697" w:history="1">
            <w:r w:rsidRPr="00775172">
              <w:rPr>
                <w:rStyle w:val="Hyperlink"/>
                <w:rFonts w:ascii="Ebrima" w:hAnsi="Ebrima"/>
                <w:noProof/>
              </w:rPr>
              <w:t>8.2.</w:t>
            </w:r>
            <w:r>
              <w:rPr>
                <w:noProof/>
                <w:sz w:val="22"/>
                <w:szCs w:val="22"/>
                <w:lang w:val="en-US"/>
              </w:rPr>
              <w:tab/>
            </w:r>
            <w:r w:rsidRPr="00775172">
              <w:rPr>
                <w:rStyle w:val="Hyperlink"/>
                <w:rFonts w:ascii="Ebrima" w:hAnsi="Ebrima"/>
                <w:noProof/>
              </w:rPr>
              <w:t>Nekoliko savjeta u slučaju reklamacija gostiju</w:t>
            </w:r>
            <w:r>
              <w:rPr>
                <w:noProof/>
                <w:webHidden/>
              </w:rPr>
              <w:tab/>
            </w:r>
            <w:r>
              <w:rPr>
                <w:noProof/>
                <w:webHidden/>
              </w:rPr>
              <w:fldChar w:fldCharType="begin"/>
            </w:r>
            <w:r>
              <w:rPr>
                <w:noProof/>
                <w:webHidden/>
              </w:rPr>
              <w:instrText xml:space="preserve"> PAGEREF _Toc79571697 \h </w:instrText>
            </w:r>
            <w:r>
              <w:rPr>
                <w:noProof/>
                <w:webHidden/>
              </w:rPr>
            </w:r>
            <w:r>
              <w:rPr>
                <w:noProof/>
                <w:webHidden/>
              </w:rPr>
              <w:fldChar w:fldCharType="separate"/>
            </w:r>
            <w:r>
              <w:rPr>
                <w:noProof/>
                <w:webHidden/>
              </w:rPr>
              <w:t>9</w:t>
            </w:r>
            <w:r>
              <w:rPr>
                <w:noProof/>
                <w:webHidden/>
              </w:rPr>
              <w:fldChar w:fldCharType="end"/>
            </w:r>
          </w:hyperlink>
        </w:p>
        <w:p w14:paraId="58A873D2" w14:textId="2F793082" w:rsidR="00CB3F44" w:rsidRDefault="00CB3F44">
          <w:pPr>
            <w:pStyle w:val="TOC2"/>
            <w:tabs>
              <w:tab w:val="left" w:pos="880"/>
              <w:tab w:val="right" w:leader="dot" w:pos="9016"/>
            </w:tabs>
            <w:rPr>
              <w:noProof/>
              <w:sz w:val="22"/>
              <w:szCs w:val="22"/>
              <w:lang w:val="en-US"/>
            </w:rPr>
          </w:pPr>
          <w:hyperlink w:anchor="_Toc79571698" w:history="1">
            <w:r w:rsidRPr="00775172">
              <w:rPr>
                <w:rStyle w:val="Hyperlink"/>
                <w:rFonts w:ascii="Ebrima" w:hAnsi="Ebrima"/>
                <w:noProof/>
              </w:rPr>
              <w:t>8.3.</w:t>
            </w:r>
            <w:r>
              <w:rPr>
                <w:noProof/>
                <w:sz w:val="22"/>
                <w:szCs w:val="22"/>
                <w:lang w:val="en-US"/>
              </w:rPr>
              <w:tab/>
            </w:r>
            <w:r w:rsidRPr="00775172">
              <w:rPr>
                <w:rStyle w:val="Hyperlink"/>
                <w:rFonts w:ascii="Ebrima" w:hAnsi="Ebrima"/>
                <w:noProof/>
              </w:rPr>
              <w:t>Standardi ponašanja</w:t>
            </w:r>
            <w:r>
              <w:rPr>
                <w:noProof/>
                <w:webHidden/>
              </w:rPr>
              <w:tab/>
            </w:r>
            <w:r>
              <w:rPr>
                <w:noProof/>
                <w:webHidden/>
              </w:rPr>
              <w:fldChar w:fldCharType="begin"/>
            </w:r>
            <w:r>
              <w:rPr>
                <w:noProof/>
                <w:webHidden/>
              </w:rPr>
              <w:instrText xml:space="preserve"> PAGEREF _Toc79571698 \h </w:instrText>
            </w:r>
            <w:r>
              <w:rPr>
                <w:noProof/>
                <w:webHidden/>
              </w:rPr>
            </w:r>
            <w:r>
              <w:rPr>
                <w:noProof/>
                <w:webHidden/>
              </w:rPr>
              <w:fldChar w:fldCharType="separate"/>
            </w:r>
            <w:r>
              <w:rPr>
                <w:noProof/>
                <w:webHidden/>
              </w:rPr>
              <w:t>10</w:t>
            </w:r>
            <w:r>
              <w:rPr>
                <w:noProof/>
                <w:webHidden/>
              </w:rPr>
              <w:fldChar w:fldCharType="end"/>
            </w:r>
          </w:hyperlink>
        </w:p>
        <w:p w14:paraId="517023EB" w14:textId="66D28FD1" w:rsidR="00CB3F44" w:rsidRDefault="00CB3F44">
          <w:pPr>
            <w:pStyle w:val="TOC2"/>
            <w:tabs>
              <w:tab w:val="left" w:pos="880"/>
              <w:tab w:val="right" w:leader="dot" w:pos="9016"/>
            </w:tabs>
            <w:rPr>
              <w:noProof/>
              <w:sz w:val="22"/>
              <w:szCs w:val="22"/>
              <w:lang w:val="en-US"/>
            </w:rPr>
          </w:pPr>
          <w:hyperlink w:anchor="_Toc79571699" w:history="1">
            <w:r w:rsidRPr="00775172">
              <w:rPr>
                <w:rStyle w:val="Hyperlink"/>
                <w:rFonts w:ascii="Ebrima" w:hAnsi="Ebrima"/>
                <w:noProof/>
              </w:rPr>
              <w:t>8.4.</w:t>
            </w:r>
            <w:r>
              <w:rPr>
                <w:noProof/>
                <w:sz w:val="22"/>
                <w:szCs w:val="22"/>
                <w:lang w:val="en-US"/>
              </w:rPr>
              <w:tab/>
            </w:r>
            <w:r w:rsidRPr="00775172">
              <w:rPr>
                <w:rStyle w:val="Hyperlink"/>
                <w:rFonts w:ascii="Ebrima" w:hAnsi="Ebrima"/>
                <w:noProof/>
              </w:rPr>
              <w:t>Strogo je zabranjeno za vrijeme radnog vremena</w:t>
            </w:r>
            <w:r>
              <w:rPr>
                <w:noProof/>
                <w:webHidden/>
              </w:rPr>
              <w:tab/>
            </w:r>
            <w:r>
              <w:rPr>
                <w:noProof/>
                <w:webHidden/>
              </w:rPr>
              <w:fldChar w:fldCharType="begin"/>
            </w:r>
            <w:r>
              <w:rPr>
                <w:noProof/>
                <w:webHidden/>
              </w:rPr>
              <w:instrText xml:space="preserve"> PAGEREF _Toc79571699 \h </w:instrText>
            </w:r>
            <w:r>
              <w:rPr>
                <w:noProof/>
                <w:webHidden/>
              </w:rPr>
            </w:r>
            <w:r>
              <w:rPr>
                <w:noProof/>
                <w:webHidden/>
              </w:rPr>
              <w:fldChar w:fldCharType="separate"/>
            </w:r>
            <w:r>
              <w:rPr>
                <w:noProof/>
                <w:webHidden/>
              </w:rPr>
              <w:t>10</w:t>
            </w:r>
            <w:r>
              <w:rPr>
                <w:noProof/>
                <w:webHidden/>
              </w:rPr>
              <w:fldChar w:fldCharType="end"/>
            </w:r>
          </w:hyperlink>
        </w:p>
        <w:p w14:paraId="561EC609" w14:textId="2EC5AC42" w:rsidR="00CB3F44" w:rsidRDefault="00CB3F44">
          <w:pPr>
            <w:pStyle w:val="TOC2"/>
            <w:tabs>
              <w:tab w:val="left" w:pos="880"/>
              <w:tab w:val="right" w:leader="dot" w:pos="9016"/>
            </w:tabs>
            <w:rPr>
              <w:noProof/>
              <w:sz w:val="22"/>
              <w:szCs w:val="22"/>
              <w:lang w:val="en-US"/>
            </w:rPr>
          </w:pPr>
          <w:hyperlink w:anchor="_Toc79571700" w:history="1">
            <w:r w:rsidRPr="00775172">
              <w:rPr>
                <w:rStyle w:val="Hyperlink"/>
                <w:rFonts w:ascii="Ebrima" w:hAnsi="Ebrima"/>
                <w:noProof/>
              </w:rPr>
              <w:t>8.5.</w:t>
            </w:r>
            <w:r>
              <w:rPr>
                <w:noProof/>
                <w:sz w:val="22"/>
                <w:szCs w:val="22"/>
                <w:lang w:val="en-US"/>
              </w:rPr>
              <w:tab/>
            </w:r>
            <w:r w:rsidRPr="00775172">
              <w:rPr>
                <w:rStyle w:val="Hyperlink"/>
                <w:rFonts w:ascii="Ebrima" w:hAnsi="Ebrima"/>
                <w:noProof/>
              </w:rPr>
              <w:t>Svaki djelatnik ima pravo</w:t>
            </w:r>
            <w:r>
              <w:rPr>
                <w:noProof/>
                <w:webHidden/>
              </w:rPr>
              <w:tab/>
            </w:r>
            <w:r>
              <w:rPr>
                <w:noProof/>
                <w:webHidden/>
              </w:rPr>
              <w:fldChar w:fldCharType="begin"/>
            </w:r>
            <w:r>
              <w:rPr>
                <w:noProof/>
                <w:webHidden/>
              </w:rPr>
              <w:instrText xml:space="preserve"> PAGEREF _Toc79571700 \h </w:instrText>
            </w:r>
            <w:r>
              <w:rPr>
                <w:noProof/>
                <w:webHidden/>
              </w:rPr>
            </w:r>
            <w:r>
              <w:rPr>
                <w:noProof/>
                <w:webHidden/>
              </w:rPr>
              <w:fldChar w:fldCharType="separate"/>
            </w:r>
            <w:r>
              <w:rPr>
                <w:noProof/>
                <w:webHidden/>
              </w:rPr>
              <w:t>10</w:t>
            </w:r>
            <w:r>
              <w:rPr>
                <w:noProof/>
                <w:webHidden/>
              </w:rPr>
              <w:fldChar w:fldCharType="end"/>
            </w:r>
          </w:hyperlink>
        </w:p>
        <w:p w14:paraId="75A03509" w14:textId="3062A57F" w:rsidR="00CB3F44" w:rsidRDefault="00CB3F44">
          <w:pPr>
            <w:pStyle w:val="TOC2"/>
            <w:tabs>
              <w:tab w:val="left" w:pos="880"/>
              <w:tab w:val="right" w:leader="dot" w:pos="9016"/>
            </w:tabs>
            <w:rPr>
              <w:noProof/>
              <w:sz w:val="22"/>
              <w:szCs w:val="22"/>
              <w:lang w:val="en-US"/>
            </w:rPr>
          </w:pPr>
          <w:hyperlink w:anchor="_Toc79571701" w:history="1">
            <w:r w:rsidRPr="00775172">
              <w:rPr>
                <w:rStyle w:val="Hyperlink"/>
                <w:rFonts w:ascii="Ebrima" w:hAnsi="Ebrima"/>
                <w:noProof/>
              </w:rPr>
              <w:t>8.6.</w:t>
            </w:r>
            <w:r>
              <w:rPr>
                <w:noProof/>
                <w:sz w:val="22"/>
                <w:szCs w:val="22"/>
                <w:lang w:val="en-US"/>
              </w:rPr>
              <w:tab/>
            </w:r>
            <w:r w:rsidRPr="00775172">
              <w:rPr>
                <w:rStyle w:val="Hyperlink"/>
                <w:rFonts w:ascii="Ebrima" w:hAnsi="Ebrima"/>
                <w:noProof/>
              </w:rPr>
              <w:t>Radna okolina</w:t>
            </w:r>
            <w:r>
              <w:rPr>
                <w:noProof/>
                <w:webHidden/>
              </w:rPr>
              <w:tab/>
            </w:r>
            <w:r>
              <w:rPr>
                <w:noProof/>
                <w:webHidden/>
              </w:rPr>
              <w:fldChar w:fldCharType="begin"/>
            </w:r>
            <w:r>
              <w:rPr>
                <w:noProof/>
                <w:webHidden/>
              </w:rPr>
              <w:instrText xml:space="preserve"> PAGEREF _Toc79571701 \h </w:instrText>
            </w:r>
            <w:r>
              <w:rPr>
                <w:noProof/>
                <w:webHidden/>
              </w:rPr>
            </w:r>
            <w:r>
              <w:rPr>
                <w:noProof/>
                <w:webHidden/>
              </w:rPr>
              <w:fldChar w:fldCharType="separate"/>
            </w:r>
            <w:r>
              <w:rPr>
                <w:noProof/>
                <w:webHidden/>
              </w:rPr>
              <w:t>11</w:t>
            </w:r>
            <w:r>
              <w:rPr>
                <w:noProof/>
                <w:webHidden/>
              </w:rPr>
              <w:fldChar w:fldCharType="end"/>
            </w:r>
          </w:hyperlink>
        </w:p>
        <w:p w14:paraId="1E1F9E72" w14:textId="5088D0CC" w:rsidR="00CB3F44" w:rsidRDefault="00CB3F44">
          <w:pPr>
            <w:pStyle w:val="TOC2"/>
            <w:tabs>
              <w:tab w:val="right" w:leader="dot" w:pos="9016"/>
            </w:tabs>
            <w:rPr>
              <w:noProof/>
              <w:sz w:val="22"/>
              <w:szCs w:val="22"/>
              <w:lang w:val="en-US"/>
            </w:rPr>
          </w:pPr>
          <w:hyperlink w:anchor="_Toc79571702" w:history="1">
            <w:r w:rsidRPr="00775172">
              <w:rPr>
                <w:rStyle w:val="Hyperlink"/>
                <w:rFonts w:ascii="Ebrima" w:hAnsi="Ebrima"/>
                <w:noProof/>
              </w:rPr>
              <w:t>Izgled djelatnika</w:t>
            </w:r>
            <w:r>
              <w:rPr>
                <w:noProof/>
                <w:webHidden/>
              </w:rPr>
              <w:tab/>
            </w:r>
            <w:r>
              <w:rPr>
                <w:noProof/>
                <w:webHidden/>
              </w:rPr>
              <w:fldChar w:fldCharType="begin"/>
            </w:r>
            <w:r>
              <w:rPr>
                <w:noProof/>
                <w:webHidden/>
              </w:rPr>
              <w:instrText xml:space="preserve"> PAGEREF _Toc79571702 \h </w:instrText>
            </w:r>
            <w:r>
              <w:rPr>
                <w:noProof/>
                <w:webHidden/>
              </w:rPr>
            </w:r>
            <w:r>
              <w:rPr>
                <w:noProof/>
                <w:webHidden/>
              </w:rPr>
              <w:fldChar w:fldCharType="separate"/>
            </w:r>
            <w:r>
              <w:rPr>
                <w:noProof/>
                <w:webHidden/>
              </w:rPr>
              <w:t>11</w:t>
            </w:r>
            <w:r>
              <w:rPr>
                <w:noProof/>
                <w:webHidden/>
              </w:rPr>
              <w:fldChar w:fldCharType="end"/>
            </w:r>
          </w:hyperlink>
        </w:p>
        <w:p w14:paraId="3E0E3EC6" w14:textId="77A06BD7" w:rsidR="00CB3F44" w:rsidRDefault="00CB3F44">
          <w:pPr>
            <w:pStyle w:val="TOC2"/>
            <w:tabs>
              <w:tab w:val="left" w:pos="880"/>
              <w:tab w:val="right" w:leader="dot" w:pos="9016"/>
            </w:tabs>
            <w:rPr>
              <w:noProof/>
              <w:sz w:val="22"/>
              <w:szCs w:val="22"/>
              <w:lang w:val="en-US"/>
            </w:rPr>
          </w:pPr>
          <w:hyperlink w:anchor="_Toc79571703" w:history="1">
            <w:r w:rsidRPr="00775172">
              <w:rPr>
                <w:rStyle w:val="Hyperlink"/>
                <w:rFonts w:ascii="Ebrima" w:hAnsi="Ebrima"/>
                <w:noProof/>
              </w:rPr>
              <w:t>8.7.</w:t>
            </w:r>
            <w:r>
              <w:rPr>
                <w:noProof/>
                <w:sz w:val="22"/>
                <w:szCs w:val="22"/>
                <w:lang w:val="en-US"/>
              </w:rPr>
              <w:tab/>
            </w:r>
            <w:r w:rsidRPr="00775172">
              <w:rPr>
                <w:rStyle w:val="Hyperlink"/>
                <w:rFonts w:ascii="Ebrima" w:hAnsi="Ebrima"/>
                <w:noProof/>
              </w:rPr>
              <w:t>Osobna higijena djelatnika:</w:t>
            </w:r>
            <w:r>
              <w:rPr>
                <w:noProof/>
                <w:webHidden/>
              </w:rPr>
              <w:tab/>
            </w:r>
            <w:r>
              <w:rPr>
                <w:noProof/>
                <w:webHidden/>
              </w:rPr>
              <w:fldChar w:fldCharType="begin"/>
            </w:r>
            <w:r>
              <w:rPr>
                <w:noProof/>
                <w:webHidden/>
              </w:rPr>
              <w:instrText xml:space="preserve"> PAGEREF _Toc79571703 \h </w:instrText>
            </w:r>
            <w:r>
              <w:rPr>
                <w:noProof/>
                <w:webHidden/>
              </w:rPr>
            </w:r>
            <w:r>
              <w:rPr>
                <w:noProof/>
                <w:webHidden/>
              </w:rPr>
              <w:fldChar w:fldCharType="separate"/>
            </w:r>
            <w:r>
              <w:rPr>
                <w:noProof/>
                <w:webHidden/>
              </w:rPr>
              <w:t>11</w:t>
            </w:r>
            <w:r>
              <w:rPr>
                <w:noProof/>
                <w:webHidden/>
              </w:rPr>
              <w:fldChar w:fldCharType="end"/>
            </w:r>
          </w:hyperlink>
        </w:p>
        <w:p w14:paraId="438B1715" w14:textId="78EDBCFD" w:rsidR="00CB3F44" w:rsidRDefault="00CB3F44">
          <w:pPr>
            <w:pStyle w:val="TOC2"/>
            <w:tabs>
              <w:tab w:val="left" w:pos="880"/>
              <w:tab w:val="right" w:leader="dot" w:pos="9016"/>
            </w:tabs>
            <w:rPr>
              <w:noProof/>
              <w:sz w:val="22"/>
              <w:szCs w:val="22"/>
              <w:lang w:val="en-US"/>
            </w:rPr>
          </w:pPr>
          <w:hyperlink w:anchor="_Toc79571704" w:history="1">
            <w:r w:rsidRPr="00775172">
              <w:rPr>
                <w:rStyle w:val="Hyperlink"/>
                <w:rFonts w:ascii="Ebrima" w:hAnsi="Ebrima"/>
                <w:noProof/>
              </w:rPr>
              <w:t>8.8.</w:t>
            </w:r>
            <w:r>
              <w:rPr>
                <w:noProof/>
                <w:sz w:val="22"/>
                <w:szCs w:val="22"/>
                <w:lang w:val="en-US"/>
              </w:rPr>
              <w:tab/>
            </w:r>
            <w:r w:rsidRPr="00775172">
              <w:rPr>
                <w:rStyle w:val="Hyperlink"/>
                <w:rFonts w:ascii="Ebrima" w:hAnsi="Ebrima"/>
                <w:noProof/>
              </w:rPr>
              <w:t>Odjeća, obuća, nakit, uniforma (ako je propisana)</w:t>
            </w:r>
            <w:r>
              <w:rPr>
                <w:noProof/>
                <w:webHidden/>
              </w:rPr>
              <w:tab/>
            </w:r>
            <w:r>
              <w:rPr>
                <w:noProof/>
                <w:webHidden/>
              </w:rPr>
              <w:fldChar w:fldCharType="begin"/>
            </w:r>
            <w:r>
              <w:rPr>
                <w:noProof/>
                <w:webHidden/>
              </w:rPr>
              <w:instrText xml:space="preserve"> PAGEREF _Toc79571704 \h </w:instrText>
            </w:r>
            <w:r>
              <w:rPr>
                <w:noProof/>
                <w:webHidden/>
              </w:rPr>
            </w:r>
            <w:r>
              <w:rPr>
                <w:noProof/>
                <w:webHidden/>
              </w:rPr>
              <w:fldChar w:fldCharType="separate"/>
            </w:r>
            <w:r>
              <w:rPr>
                <w:noProof/>
                <w:webHidden/>
              </w:rPr>
              <w:t>11</w:t>
            </w:r>
            <w:r>
              <w:rPr>
                <w:noProof/>
                <w:webHidden/>
              </w:rPr>
              <w:fldChar w:fldCharType="end"/>
            </w:r>
          </w:hyperlink>
        </w:p>
        <w:p w14:paraId="4A0162B6" w14:textId="7E16ACFC" w:rsidR="00CB3F44" w:rsidRDefault="00CB3F44">
          <w:pPr>
            <w:pStyle w:val="TOC2"/>
            <w:tabs>
              <w:tab w:val="left" w:pos="880"/>
              <w:tab w:val="right" w:leader="dot" w:pos="9016"/>
            </w:tabs>
            <w:rPr>
              <w:noProof/>
              <w:sz w:val="22"/>
              <w:szCs w:val="22"/>
              <w:lang w:val="en-US"/>
            </w:rPr>
          </w:pPr>
          <w:hyperlink w:anchor="_Toc79571705" w:history="1">
            <w:r w:rsidRPr="00775172">
              <w:rPr>
                <w:rStyle w:val="Hyperlink"/>
                <w:rFonts w:ascii="Ebrima" w:hAnsi="Ebrima"/>
                <w:noProof/>
              </w:rPr>
              <w:t>8.9.</w:t>
            </w:r>
            <w:r>
              <w:rPr>
                <w:noProof/>
                <w:sz w:val="22"/>
                <w:szCs w:val="22"/>
                <w:lang w:val="en-US"/>
              </w:rPr>
              <w:tab/>
            </w:r>
            <w:r w:rsidRPr="00775172">
              <w:rPr>
                <w:rStyle w:val="Hyperlink"/>
                <w:rFonts w:ascii="Ebrima" w:hAnsi="Ebrima"/>
                <w:noProof/>
              </w:rPr>
              <w:t>Zaštita privatnosti</w:t>
            </w:r>
            <w:r>
              <w:rPr>
                <w:noProof/>
                <w:webHidden/>
              </w:rPr>
              <w:tab/>
            </w:r>
            <w:r>
              <w:rPr>
                <w:noProof/>
                <w:webHidden/>
              </w:rPr>
              <w:fldChar w:fldCharType="begin"/>
            </w:r>
            <w:r>
              <w:rPr>
                <w:noProof/>
                <w:webHidden/>
              </w:rPr>
              <w:instrText xml:space="preserve"> PAGEREF _Toc79571705 \h </w:instrText>
            </w:r>
            <w:r>
              <w:rPr>
                <w:noProof/>
                <w:webHidden/>
              </w:rPr>
            </w:r>
            <w:r>
              <w:rPr>
                <w:noProof/>
                <w:webHidden/>
              </w:rPr>
              <w:fldChar w:fldCharType="separate"/>
            </w:r>
            <w:r>
              <w:rPr>
                <w:noProof/>
                <w:webHidden/>
              </w:rPr>
              <w:t>12</w:t>
            </w:r>
            <w:r>
              <w:rPr>
                <w:noProof/>
                <w:webHidden/>
              </w:rPr>
              <w:fldChar w:fldCharType="end"/>
            </w:r>
          </w:hyperlink>
        </w:p>
        <w:p w14:paraId="3234B10A" w14:textId="76A20AA3" w:rsidR="00CB3F44" w:rsidRDefault="00CB3F44">
          <w:pPr>
            <w:pStyle w:val="TOC2"/>
            <w:tabs>
              <w:tab w:val="left" w:pos="880"/>
              <w:tab w:val="right" w:leader="dot" w:pos="9016"/>
            </w:tabs>
            <w:rPr>
              <w:noProof/>
              <w:sz w:val="22"/>
              <w:szCs w:val="22"/>
              <w:lang w:val="en-US"/>
            </w:rPr>
          </w:pPr>
          <w:hyperlink w:anchor="_Toc79571706" w:history="1">
            <w:r w:rsidRPr="00775172">
              <w:rPr>
                <w:rStyle w:val="Hyperlink"/>
                <w:rFonts w:ascii="Ebrima" w:hAnsi="Ebrima"/>
                <w:noProof/>
              </w:rPr>
              <w:t>8.10.</w:t>
            </w:r>
            <w:r>
              <w:rPr>
                <w:noProof/>
                <w:sz w:val="22"/>
                <w:szCs w:val="22"/>
                <w:lang w:val="en-US"/>
              </w:rPr>
              <w:tab/>
            </w:r>
            <w:r w:rsidRPr="00775172">
              <w:rPr>
                <w:rStyle w:val="Hyperlink"/>
                <w:rFonts w:ascii="Ebrima" w:hAnsi="Ebrima"/>
                <w:noProof/>
              </w:rPr>
              <w:t>Zaštita podataka</w:t>
            </w:r>
            <w:r>
              <w:rPr>
                <w:noProof/>
                <w:webHidden/>
              </w:rPr>
              <w:tab/>
            </w:r>
            <w:r>
              <w:rPr>
                <w:noProof/>
                <w:webHidden/>
              </w:rPr>
              <w:fldChar w:fldCharType="begin"/>
            </w:r>
            <w:r>
              <w:rPr>
                <w:noProof/>
                <w:webHidden/>
              </w:rPr>
              <w:instrText xml:space="preserve"> PAGEREF _Toc79571706 \h </w:instrText>
            </w:r>
            <w:r>
              <w:rPr>
                <w:noProof/>
                <w:webHidden/>
              </w:rPr>
            </w:r>
            <w:r>
              <w:rPr>
                <w:noProof/>
                <w:webHidden/>
              </w:rPr>
              <w:fldChar w:fldCharType="separate"/>
            </w:r>
            <w:r>
              <w:rPr>
                <w:noProof/>
                <w:webHidden/>
              </w:rPr>
              <w:t>12</w:t>
            </w:r>
            <w:r>
              <w:rPr>
                <w:noProof/>
                <w:webHidden/>
              </w:rPr>
              <w:fldChar w:fldCharType="end"/>
            </w:r>
          </w:hyperlink>
        </w:p>
        <w:p w14:paraId="041F373E" w14:textId="2A78AD11" w:rsidR="00CA1F0F" w:rsidRPr="00BE3266" w:rsidRDefault="00CA1F0F" w:rsidP="00BE3266">
          <w:pPr>
            <w:spacing w:line="240" w:lineRule="auto"/>
            <w:rPr>
              <w:rFonts w:ascii="Ebrima" w:hAnsi="Ebrima"/>
            </w:rPr>
          </w:pPr>
          <w:r w:rsidRPr="00BE3266">
            <w:rPr>
              <w:rFonts w:ascii="Ebrima" w:hAnsi="Ebrima"/>
              <w:b/>
              <w:bCs/>
              <w:noProof/>
            </w:rPr>
            <w:fldChar w:fldCharType="end"/>
          </w:r>
        </w:p>
      </w:sdtContent>
    </w:sdt>
    <w:p w14:paraId="369B0C38" w14:textId="77777777" w:rsidR="00CA1F0F" w:rsidRPr="00BE3266" w:rsidRDefault="00CA1F0F" w:rsidP="00BE3266">
      <w:pPr>
        <w:spacing w:line="240" w:lineRule="auto"/>
        <w:rPr>
          <w:rFonts w:ascii="Ebrima" w:hAnsi="Ebrima"/>
          <w:b/>
          <w:bCs/>
          <w:sz w:val="20"/>
          <w:szCs w:val="20"/>
        </w:rPr>
      </w:pPr>
    </w:p>
    <w:p w14:paraId="60FD1842" w14:textId="2B6236F9" w:rsidR="00CA1F0F" w:rsidRPr="00BE3266" w:rsidRDefault="00CA1F0F" w:rsidP="00BE3266">
      <w:pPr>
        <w:spacing w:line="240" w:lineRule="auto"/>
        <w:rPr>
          <w:rFonts w:ascii="Ebrima" w:hAnsi="Ebrima"/>
          <w:b/>
          <w:bCs/>
          <w:sz w:val="20"/>
          <w:szCs w:val="20"/>
        </w:rPr>
      </w:pPr>
    </w:p>
    <w:p w14:paraId="71E3AC0C" w14:textId="4F604883" w:rsidR="00CE6411" w:rsidRPr="00BE3266" w:rsidRDefault="00CE6411" w:rsidP="00BE3266">
      <w:pPr>
        <w:spacing w:line="240" w:lineRule="auto"/>
        <w:rPr>
          <w:rFonts w:ascii="Ebrima" w:hAnsi="Ebrima"/>
          <w:b/>
          <w:bCs/>
          <w:sz w:val="20"/>
          <w:szCs w:val="20"/>
        </w:rPr>
      </w:pPr>
    </w:p>
    <w:p w14:paraId="3BCAA886" w14:textId="68AFFBD6" w:rsidR="00CE6411" w:rsidRPr="00BE3266" w:rsidRDefault="00CE6411" w:rsidP="00BE3266">
      <w:pPr>
        <w:spacing w:line="240" w:lineRule="auto"/>
        <w:rPr>
          <w:rFonts w:ascii="Ebrima" w:hAnsi="Ebrima"/>
          <w:b/>
          <w:bCs/>
          <w:sz w:val="20"/>
          <w:szCs w:val="20"/>
        </w:rPr>
      </w:pPr>
    </w:p>
    <w:p w14:paraId="425D34CE" w14:textId="0CBFAA8A" w:rsidR="00CE6411" w:rsidRPr="00BE3266" w:rsidRDefault="00CE6411" w:rsidP="00BE3266">
      <w:pPr>
        <w:spacing w:line="240" w:lineRule="auto"/>
        <w:rPr>
          <w:rFonts w:ascii="Ebrima" w:hAnsi="Ebrima"/>
          <w:b/>
          <w:bCs/>
          <w:sz w:val="20"/>
          <w:szCs w:val="20"/>
        </w:rPr>
      </w:pPr>
    </w:p>
    <w:p w14:paraId="2FFE3298" w14:textId="45E7CF7A" w:rsidR="00CE6411" w:rsidRPr="00BE3266" w:rsidRDefault="00CE6411" w:rsidP="00BE3266">
      <w:pPr>
        <w:spacing w:line="240" w:lineRule="auto"/>
        <w:rPr>
          <w:rFonts w:ascii="Ebrima" w:hAnsi="Ebrima"/>
          <w:b/>
          <w:bCs/>
          <w:sz w:val="20"/>
          <w:szCs w:val="20"/>
        </w:rPr>
      </w:pPr>
    </w:p>
    <w:p w14:paraId="690F687D" w14:textId="0F287634" w:rsidR="00CE6411" w:rsidRPr="00BE3266" w:rsidRDefault="00CE6411" w:rsidP="00BE3266">
      <w:pPr>
        <w:spacing w:line="240" w:lineRule="auto"/>
        <w:rPr>
          <w:rFonts w:ascii="Ebrima" w:hAnsi="Ebrima"/>
          <w:b/>
          <w:bCs/>
          <w:sz w:val="20"/>
          <w:szCs w:val="20"/>
        </w:rPr>
      </w:pPr>
    </w:p>
    <w:p w14:paraId="1E4B66DC" w14:textId="4DB5C1B7" w:rsidR="00CE6411" w:rsidRPr="00BE3266" w:rsidRDefault="00CE6411" w:rsidP="00BE3266">
      <w:pPr>
        <w:spacing w:line="240" w:lineRule="auto"/>
        <w:rPr>
          <w:rFonts w:ascii="Ebrima" w:hAnsi="Ebrima"/>
          <w:b/>
          <w:bCs/>
          <w:sz w:val="20"/>
          <w:szCs w:val="20"/>
        </w:rPr>
      </w:pPr>
    </w:p>
    <w:p w14:paraId="50D5615F" w14:textId="250555D3" w:rsidR="00CE6411" w:rsidRPr="00BE3266" w:rsidRDefault="00CE6411" w:rsidP="00BE3266">
      <w:pPr>
        <w:spacing w:line="240" w:lineRule="auto"/>
        <w:rPr>
          <w:rFonts w:ascii="Ebrima" w:hAnsi="Ebrima"/>
          <w:b/>
          <w:bCs/>
          <w:sz w:val="20"/>
          <w:szCs w:val="20"/>
        </w:rPr>
      </w:pPr>
    </w:p>
    <w:p w14:paraId="58BA5119" w14:textId="7EC616ED" w:rsidR="00CE6411" w:rsidRPr="00BE3266" w:rsidRDefault="00CE6411" w:rsidP="00BE3266">
      <w:pPr>
        <w:spacing w:line="240" w:lineRule="auto"/>
        <w:rPr>
          <w:rFonts w:ascii="Ebrima" w:hAnsi="Ebrima"/>
          <w:b/>
          <w:bCs/>
          <w:sz w:val="20"/>
          <w:szCs w:val="20"/>
        </w:rPr>
      </w:pPr>
    </w:p>
    <w:p w14:paraId="106A830D" w14:textId="6132546D" w:rsidR="00CE6411" w:rsidRPr="00BE3266" w:rsidRDefault="00CE6411" w:rsidP="00BE3266">
      <w:pPr>
        <w:spacing w:line="240" w:lineRule="auto"/>
        <w:rPr>
          <w:rFonts w:ascii="Ebrima" w:hAnsi="Ebrima"/>
          <w:b/>
          <w:bCs/>
          <w:sz w:val="20"/>
          <w:szCs w:val="20"/>
        </w:rPr>
      </w:pPr>
    </w:p>
    <w:p w14:paraId="62DDB71B" w14:textId="6EC67B05" w:rsidR="00CE6411" w:rsidRPr="00BE3266" w:rsidRDefault="00CE6411" w:rsidP="00BE3266">
      <w:pPr>
        <w:spacing w:line="240" w:lineRule="auto"/>
        <w:rPr>
          <w:rFonts w:ascii="Ebrima" w:hAnsi="Ebrima"/>
          <w:b/>
          <w:bCs/>
          <w:sz w:val="20"/>
          <w:szCs w:val="20"/>
        </w:rPr>
      </w:pPr>
    </w:p>
    <w:p w14:paraId="4F6A6474" w14:textId="3F9C96E0" w:rsidR="00CE6411" w:rsidRPr="00BE3266" w:rsidRDefault="00CE6411" w:rsidP="00BE3266">
      <w:pPr>
        <w:spacing w:line="240" w:lineRule="auto"/>
        <w:rPr>
          <w:rFonts w:ascii="Ebrima" w:hAnsi="Ebrima"/>
          <w:b/>
          <w:bCs/>
          <w:sz w:val="20"/>
          <w:szCs w:val="20"/>
        </w:rPr>
      </w:pPr>
    </w:p>
    <w:p w14:paraId="7554D5F4" w14:textId="52A0F5E3" w:rsidR="00CE6411" w:rsidRPr="00BE3266" w:rsidRDefault="00CE6411" w:rsidP="00BE3266">
      <w:pPr>
        <w:spacing w:line="240" w:lineRule="auto"/>
        <w:rPr>
          <w:rFonts w:ascii="Ebrima" w:hAnsi="Ebrima"/>
          <w:b/>
          <w:bCs/>
          <w:sz w:val="20"/>
          <w:szCs w:val="20"/>
        </w:rPr>
      </w:pPr>
    </w:p>
    <w:p w14:paraId="3942AB1F" w14:textId="77777777" w:rsidR="00CB3F44" w:rsidRDefault="00CB3F44">
      <w:pPr>
        <w:spacing w:line="259" w:lineRule="auto"/>
        <w:rPr>
          <w:rFonts w:ascii="Ebrima" w:eastAsiaTheme="majorEastAsia" w:hAnsi="Ebrima" w:cstheme="majorBidi"/>
          <w:color w:val="2F5496" w:themeColor="accent1" w:themeShade="BF"/>
          <w:sz w:val="28"/>
          <w:szCs w:val="28"/>
        </w:rPr>
      </w:pPr>
      <w:r>
        <w:rPr>
          <w:rFonts w:ascii="Ebrima" w:hAnsi="Ebrima"/>
          <w:sz w:val="28"/>
          <w:szCs w:val="28"/>
        </w:rPr>
        <w:br w:type="page"/>
      </w:r>
    </w:p>
    <w:p w14:paraId="7D40FF33" w14:textId="09CDDA77" w:rsidR="005C2CC0" w:rsidRPr="00BE3266" w:rsidRDefault="005C2CC0" w:rsidP="00BE3266">
      <w:pPr>
        <w:pStyle w:val="Heading1"/>
        <w:spacing w:line="240" w:lineRule="auto"/>
        <w:rPr>
          <w:rFonts w:ascii="Ebrima" w:hAnsi="Ebrima"/>
          <w:sz w:val="28"/>
          <w:szCs w:val="28"/>
        </w:rPr>
      </w:pPr>
      <w:bookmarkStart w:id="0" w:name="_Toc79571667"/>
      <w:r w:rsidRPr="00BE3266">
        <w:rPr>
          <w:rFonts w:ascii="Ebrima" w:hAnsi="Ebrima"/>
          <w:sz w:val="28"/>
          <w:szCs w:val="28"/>
        </w:rPr>
        <w:lastRenderedPageBreak/>
        <w:t>UVOD</w:t>
      </w:r>
      <w:bookmarkEnd w:id="0"/>
    </w:p>
    <w:p w14:paraId="418B3B5E" w14:textId="238A0617"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 xml:space="preserve">Cilj IQM Destination </w:t>
      </w:r>
      <w:r w:rsidR="00CB3F44">
        <w:rPr>
          <w:rFonts w:ascii="Ebrima" w:hAnsi="Ebrima"/>
          <w:sz w:val="20"/>
          <w:szCs w:val="20"/>
        </w:rPr>
        <w:t xml:space="preserve">NIJEMCI </w:t>
      </w:r>
      <w:r w:rsidRPr="00BE3266">
        <w:rPr>
          <w:rFonts w:ascii="Ebrima" w:hAnsi="Ebrima"/>
          <w:sz w:val="20"/>
          <w:szCs w:val="20"/>
        </w:rPr>
        <w:t>je umrežavanje partnera i njihovih usluga te turističkih proizvoda u destinaciji. Uspostavljanjem javno-privatnog partnerstva, naglašavamo važnost kvalitete usluge i proizvoda te konkurentne prednosti destinacije. Temeljne odrednice u upravljanju kvalitetom u destinaciji su održivi razvoj i odgovorni turizam. Gostima se ovim projektom pruža viša kvaliteta usluge, preporučuju se najkvalitetniji sadržaji i partneri tetime podižemo razinu zadovoljstva ukupnim dojmom gosta u destinaciji.</w:t>
      </w:r>
    </w:p>
    <w:p w14:paraId="4AB3EBE3" w14:textId="4F902B7A"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 xml:space="preserve">U ovoj knjizi IQM Destination </w:t>
      </w:r>
      <w:r w:rsidR="00CB3F44">
        <w:rPr>
          <w:rFonts w:ascii="Ebrima" w:hAnsi="Ebrima"/>
          <w:sz w:val="20"/>
          <w:szCs w:val="20"/>
        </w:rPr>
        <w:t xml:space="preserve">NIJEMCI </w:t>
      </w:r>
      <w:r w:rsidRPr="00BE3266">
        <w:rPr>
          <w:rFonts w:ascii="Ebrima" w:hAnsi="Ebrima"/>
          <w:sz w:val="20"/>
          <w:szCs w:val="20"/>
        </w:rPr>
        <w:t xml:space="preserve">standarda za turističke agencije određeni su standardi koje moraju ispunjavati sudionici IQM Destination </w:t>
      </w:r>
      <w:r w:rsidR="00CB3F44">
        <w:rPr>
          <w:rFonts w:ascii="Ebrima" w:hAnsi="Ebrima"/>
          <w:sz w:val="20"/>
          <w:szCs w:val="20"/>
        </w:rPr>
        <w:t xml:space="preserve">NIJEMCI </w:t>
      </w:r>
      <w:r w:rsidRPr="00BE3266">
        <w:rPr>
          <w:rFonts w:ascii="Ebrima" w:hAnsi="Ebrima"/>
          <w:sz w:val="20"/>
          <w:szCs w:val="20"/>
        </w:rPr>
        <w:t xml:space="preserve">projekta da bi prije svega bili u skladu s kvalitativnim razvojem destinacije, ispunili očekivanja partnera i gostiju te povezali se odnosno umrežili se s IQM Destination </w:t>
      </w:r>
      <w:r w:rsidR="00CB3F44">
        <w:rPr>
          <w:rFonts w:ascii="Ebrima" w:hAnsi="Ebrima"/>
          <w:sz w:val="20"/>
          <w:szCs w:val="20"/>
        </w:rPr>
        <w:t xml:space="preserve">NIJEMCI </w:t>
      </w:r>
      <w:r w:rsidRPr="00BE3266">
        <w:rPr>
          <w:rFonts w:ascii="Ebrima" w:hAnsi="Ebrima"/>
          <w:sz w:val="20"/>
          <w:szCs w:val="20"/>
        </w:rPr>
        <w:t xml:space="preserve">partnerima turističke ponude u destinaciji. Knjiga standarda uključuje popis obveznih elemenata, pojašnjenje važnosti, primjer povezanosti i način implementacije u IQM Destination </w:t>
      </w:r>
      <w:r w:rsidR="00CB3F44">
        <w:rPr>
          <w:rFonts w:ascii="Ebrima" w:hAnsi="Ebrima"/>
          <w:sz w:val="20"/>
          <w:szCs w:val="20"/>
        </w:rPr>
        <w:t xml:space="preserve">NIJEMCI </w:t>
      </w:r>
      <w:r w:rsidRPr="00BE3266">
        <w:rPr>
          <w:rFonts w:ascii="Ebrima" w:hAnsi="Ebrima"/>
          <w:sz w:val="20"/>
          <w:szCs w:val="20"/>
        </w:rPr>
        <w:t>sustav. Sudionici su obvezni ispuniti zakonske obveze za obavljanje vlastite djelatnosti.</w:t>
      </w:r>
      <w:r w:rsidR="0044650A" w:rsidRPr="00BE3266">
        <w:rPr>
          <w:rFonts w:ascii="Ebrima" w:hAnsi="Ebrima"/>
          <w:sz w:val="20"/>
          <w:szCs w:val="20"/>
        </w:rPr>
        <w:t xml:space="preserve"> </w:t>
      </w:r>
      <w:r w:rsidRPr="00BE3266">
        <w:rPr>
          <w:rFonts w:ascii="Ebrima" w:hAnsi="Ebrima"/>
          <w:sz w:val="20"/>
          <w:szCs w:val="20"/>
        </w:rPr>
        <w:t xml:space="preserve">Naručitelji nisu obvezni posebno provjeravati ispravnost poslovanja u smislu zakonskih odredbi, sudionici IQM Destination </w:t>
      </w:r>
      <w:r w:rsidR="00CB3F44">
        <w:rPr>
          <w:rFonts w:ascii="Ebrima" w:hAnsi="Ebrima"/>
          <w:sz w:val="20"/>
          <w:szCs w:val="20"/>
        </w:rPr>
        <w:t xml:space="preserve">NIJEMCI </w:t>
      </w:r>
      <w:r w:rsidR="0044650A" w:rsidRPr="00BE3266">
        <w:rPr>
          <w:rFonts w:ascii="Ebrima" w:hAnsi="Ebrima"/>
          <w:sz w:val="20"/>
          <w:szCs w:val="20"/>
        </w:rPr>
        <w:t>p</w:t>
      </w:r>
      <w:r w:rsidRPr="00BE3266">
        <w:rPr>
          <w:rFonts w:ascii="Ebrima" w:hAnsi="Ebrima"/>
          <w:sz w:val="20"/>
          <w:szCs w:val="20"/>
        </w:rPr>
        <w:t>rojekta dužni su samostalno provoditi poslovanje u skladu sa zakonom.</w:t>
      </w:r>
      <w:r w:rsidR="0044650A" w:rsidRPr="00BE3266">
        <w:rPr>
          <w:rFonts w:ascii="Ebrima" w:hAnsi="Ebrima"/>
          <w:sz w:val="20"/>
          <w:szCs w:val="20"/>
        </w:rPr>
        <w:t xml:space="preserve"> </w:t>
      </w:r>
      <w:r w:rsidRPr="00BE3266">
        <w:rPr>
          <w:rFonts w:ascii="Ebrima" w:hAnsi="Ebrima"/>
          <w:sz w:val="20"/>
          <w:szCs w:val="20"/>
        </w:rPr>
        <w:t xml:space="preserve">IQM Destination </w:t>
      </w:r>
      <w:r w:rsidR="00CB3F44">
        <w:rPr>
          <w:rFonts w:ascii="Ebrima" w:hAnsi="Ebrima"/>
          <w:sz w:val="20"/>
          <w:szCs w:val="20"/>
        </w:rPr>
        <w:t xml:space="preserve">NIJEMCI </w:t>
      </w:r>
      <w:r w:rsidRPr="00BE3266">
        <w:rPr>
          <w:rFonts w:ascii="Ebrima" w:hAnsi="Ebrima"/>
          <w:sz w:val="20"/>
          <w:szCs w:val="20"/>
        </w:rPr>
        <w:t>sustav upravljanja kvalitetom određuje standarde koje su sudionici obvezni zadovoljiti i poslovati u skladu s njima te oni su predmet kontrole i audita naručitelja i voditelja projekta.</w:t>
      </w:r>
      <w:r w:rsidR="0044650A" w:rsidRPr="00BE3266">
        <w:rPr>
          <w:rFonts w:ascii="Ebrima" w:hAnsi="Ebrima"/>
          <w:sz w:val="20"/>
          <w:szCs w:val="20"/>
        </w:rPr>
        <w:t xml:space="preserve"> </w:t>
      </w:r>
      <w:r w:rsidRPr="00BE3266">
        <w:rPr>
          <w:rFonts w:ascii="Ebrima" w:hAnsi="Ebrima"/>
          <w:sz w:val="20"/>
          <w:szCs w:val="20"/>
        </w:rPr>
        <w:t>Kriteriji i način provjere standarda utvrđuju se Knjigom standarda.</w:t>
      </w:r>
    </w:p>
    <w:p w14:paraId="736D404C"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 xml:space="preserve"> </w:t>
      </w:r>
    </w:p>
    <w:p w14:paraId="1B0ED0E5" w14:textId="122E177A" w:rsidR="005C2CC0" w:rsidRPr="00BE3266" w:rsidRDefault="005C2CC0" w:rsidP="00BE3266">
      <w:pPr>
        <w:pStyle w:val="Heading1"/>
        <w:numPr>
          <w:ilvl w:val="0"/>
          <w:numId w:val="3"/>
        </w:numPr>
        <w:spacing w:line="240" w:lineRule="auto"/>
        <w:jc w:val="both"/>
        <w:rPr>
          <w:rFonts w:ascii="Ebrima" w:hAnsi="Ebrima"/>
          <w:sz w:val="28"/>
          <w:szCs w:val="28"/>
        </w:rPr>
      </w:pPr>
      <w:bookmarkStart w:id="1" w:name="_Toc79571668"/>
      <w:r w:rsidRPr="00BE3266">
        <w:rPr>
          <w:rFonts w:ascii="Ebrima" w:hAnsi="Ebrima"/>
          <w:sz w:val="28"/>
          <w:szCs w:val="28"/>
        </w:rPr>
        <w:t xml:space="preserve">OSNOVNE INFORMACIJE O IQM DESTINATION </w:t>
      </w:r>
      <w:r w:rsidR="00CB3F44" w:rsidRPr="00CB3F44">
        <w:rPr>
          <w:rFonts w:ascii="Ebrima" w:hAnsi="Ebrima"/>
          <w:sz w:val="28"/>
          <w:szCs w:val="28"/>
        </w:rPr>
        <w:t xml:space="preserve">NIJEMCI </w:t>
      </w:r>
      <w:r w:rsidRPr="00BE3266">
        <w:rPr>
          <w:rFonts w:ascii="Ebrima" w:hAnsi="Ebrima"/>
          <w:sz w:val="28"/>
          <w:szCs w:val="28"/>
        </w:rPr>
        <w:t>PROJEKTU</w:t>
      </w:r>
      <w:bookmarkEnd w:id="1"/>
    </w:p>
    <w:p w14:paraId="2270A5FA" w14:textId="77777777"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Turističke agencije – potpisnici sporazuma imenuju odgovorne osobe koje kontroliraju provođenje standarda, ispravak nedostataka u poslovanju te ispunjavaju sve obveze navedene u sporazumu. Odgovorne osobe u ime partnera, potpisnika sporazuma, dužne su komunicirati s IQM timom i naručiteljem, s ciljem bolje implementacije, rješavanja izazova i napretka u kvaliteti. Sudionici projekta obvezni su prijaviti se na Javni poziv, koji raspisuje naručitelj te koji propisuje uvjete i rokove prijave.</w:t>
      </w:r>
    </w:p>
    <w:p w14:paraId="7D5319C7" w14:textId="33EFD9E0" w:rsidR="005C2CC0" w:rsidRPr="00BE3266" w:rsidRDefault="005C2CC0" w:rsidP="00BE3266">
      <w:pPr>
        <w:pStyle w:val="Heading1"/>
        <w:numPr>
          <w:ilvl w:val="0"/>
          <w:numId w:val="3"/>
        </w:numPr>
        <w:spacing w:line="240" w:lineRule="auto"/>
        <w:rPr>
          <w:rFonts w:ascii="Ebrima" w:hAnsi="Ebrima"/>
          <w:sz w:val="20"/>
          <w:szCs w:val="20"/>
        </w:rPr>
      </w:pPr>
      <w:bookmarkStart w:id="2" w:name="_Toc79571669"/>
      <w:r w:rsidRPr="00BE3266">
        <w:rPr>
          <w:rFonts w:ascii="Ebrima" w:hAnsi="Ebrima"/>
        </w:rPr>
        <w:t>PONUDA</w:t>
      </w:r>
      <w:bookmarkEnd w:id="2"/>
    </w:p>
    <w:p w14:paraId="7810D18A" w14:textId="1F2708BA" w:rsidR="005C2CC0" w:rsidRPr="00BE3266" w:rsidRDefault="005C2CC0" w:rsidP="00BE3266">
      <w:pPr>
        <w:pStyle w:val="Heading2"/>
        <w:numPr>
          <w:ilvl w:val="1"/>
          <w:numId w:val="3"/>
        </w:numPr>
        <w:spacing w:line="240" w:lineRule="auto"/>
        <w:jc w:val="both"/>
        <w:rPr>
          <w:rFonts w:ascii="Ebrima" w:hAnsi="Ebrima"/>
        </w:rPr>
      </w:pPr>
      <w:bookmarkStart w:id="3" w:name="_Toc79571670"/>
      <w:r w:rsidRPr="00BE3266">
        <w:rPr>
          <w:rFonts w:ascii="Ebrima" w:hAnsi="Ebrima"/>
        </w:rPr>
        <w:t>Sveukupna ponuda</w:t>
      </w:r>
      <w:bookmarkEnd w:id="3"/>
    </w:p>
    <w:p w14:paraId="38438ADA" w14:textId="77777777"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Opis standarda:</w:t>
      </w:r>
    </w:p>
    <w:p w14:paraId="1232A072" w14:textId="50682117"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 xml:space="preserve">IQM Destination </w:t>
      </w:r>
      <w:r w:rsidR="00CB3F44">
        <w:rPr>
          <w:rFonts w:ascii="Ebrima" w:hAnsi="Ebrima"/>
          <w:sz w:val="20"/>
          <w:szCs w:val="20"/>
        </w:rPr>
        <w:t xml:space="preserve">NIJEMCI </w:t>
      </w:r>
      <w:r w:rsidRPr="00BE3266">
        <w:rPr>
          <w:rFonts w:ascii="Ebrima" w:hAnsi="Ebrima"/>
          <w:sz w:val="20"/>
          <w:szCs w:val="20"/>
        </w:rPr>
        <w:t xml:space="preserve">turistička agencija obvezna je u okviru svoje ponude ispunjavati najmanje 80% standarda navedenih u sporazumu za IQM Destination </w:t>
      </w:r>
      <w:r w:rsidR="00CB3F44">
        <w:rPr>
          <w:rFonts w:ascii="Ebrima" w:hAnsi="Ebrima"/>
          <w:sz w:val="20"/>
          <w:szCs w:val="20"/>
        </w:rPr>
        <w:t xml:space="preserve">NIJEMCI </w:t>
      </w:r>
      <w:r w:rsidRPr="00BE3266">
        <w:rPr>
          <w:rFonts w:ascii="Ebrima" w:hAnsi="Ebrima"/>
          <w:sz w:val="20"/>
          <w:szCs w:val="20"/>
        </w:rPr>
        <w:t>standard kvalitete. Sudionik projekta mora definirati koji uvjeti se ispunjavaju u potpunosti i planirati potpunu implementaciju svih elemenata u naredne 3 godine.</w:t>
      </w:r>
    </w:p>
    <w:p w14:paraId="696DF18F" w14:textId="6945276A" w:rsidR="005C2CC0" w:rsidRPr="00BE3266" w:rsidRDefault="005C2CC0" w:rsidP="00BE3266">
      <w:pPr>
        <w:pStyle w:val="Heading2"/>
        <w:numPr>
          <w:ilvl w:val="1"/>
          <w:numId w:val="3"/>
        </w:numPr>
        <w:spacing w:line="240" w:lineRule="auto"/>
        <w:rPr>
          <w:rFonts w:ascii="Ebrima" w:hAnsi="Ebrima"/>
        </w:rPr>
      </w:pPr>
      <w:bookmarkStart w:id="4" w:name="_Toc79571671"/>
      <w:r w:rsidRPr="00BE3266">
        <w:rPr>
          <w:rFonts w:ascii="Ebrima" w:hAnsi="Ebrima"/>
        </w:rPr>
        <w:t>Ponuda turističke agencije</w:t>
      </w:r>
      <w:bookmarkEnd w:id="4"/>
    </w:p>
    <w:p w14:paraId="39D8F4EF"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56E23492" w14:textId="180E7093"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 xml:space="preserve">Turistička agencija kao sudionik IQM Destination </w:t>
      </w:r>
      <w:r w:rsidR="00CB3F44">
        <w:rPr>
          <w:rFonts w:ascii="Ebrima" w:hAnsi="Ebrima"/>
          <w:sz w:val="20"/>
          <w:szCs w:val="20"/>
        </w:rPr>
        <w:t xml:space="preserve">NIJEMCI </w:t>
      </w:r>
      <w:r w:rsidRPr="00BE3266">
        <w:rPr>
          <w:rFonts w:ascii="Ebrima" w:hAnsi="Ebrima"/>
          <w:sz w:val="20"/>
          <w:szCs w:val="20"/>
        </w:rPr>
        <w:t xml:space="preserve">projekta obvezna je dodatno promovirati ostale sudionike projekta s kojima direktno i indirektno surađuje. Ako turistička agencija koristi usluge i proizvode ostalih sudionika kao što su mali iznajmljivači, hoteli, restorani, trgovine, wellness centri i slično, dužna je posebno istaknuti sudionike IQM Destination </w:t>
      </w:r>
      <w:r w:rsidR="00CB3F44">
        <w:rPr>
          <w:rFonts w:ascii="Ebrima" w:hAnsi="Ebrima"/>
          <w:sz w:val="20"/>
          <w:szCs w:val="20"/>
        </w:rPr>
        <w:t xml:space="preserve">NIJEMCI </w:t>
      </w:r>
      <w:r w:rsidRPr="00BE3266">
        <w:rPr>
          <w:rFonts w:ascii="Ebrima" w:hAnsi="Ebrima"/>
          <w:sz w:val="20"/>
          <w:szCs w:val="20"/>
        </w:rPr>
        <w:t>projekta kao visoko kvalitetnu uslugu ili proizvod.</w:t>
      </w:r>
      <w:r w:rsidR="007D2C61" w:rsidRPr="00BE3266">
        <w:rPr>
          <w:rFonts w:ascii="Ebrima" w:hAnsi="Ebrima"/>
          <w:sz w:val="20"/>
          <w:szCs w:val="20"/>
        </w:rPr>
        <w:t xml:space="preserve"> </w:t>
      </w:r>
      <w:r w:rsidRPr="00BE3266">
        <w:rPr>
          <w:rFonts w:ascii="Ebrima" w:hAnsi="Ebrima"/>
          <w:sz w:val="20"/>
          <w:szCs w:val="20"/>
        </w:rPr>
        <w:t xml:space="preserve">Pod posebnim isticanjem misli se na IQM Destination </w:t>
      </w:r>
      <w:r w:rsidR="00CB3F44">
        <w:rPr>
          <w:rFonts w:ascii="Ebrima" w:hAnsi="Ebrima"/>
          <w:sz w:val="20"/>
          <w:szCs w:val="20"/>
        </w:rPr>
        <w:t xml:space="preserve">NIJEMCI </w:t>
      </w:r>
      <w:r w:rsidRPr="00BE3266">
        <w:rPr>
          <w:rFonts w:ascii="Ebrima" w:hAnsi="Ebrima"/>
          <w:sz w:val="20"/>
          <w:szCs w:val="20"/>
        </w:rPr>
        <w:t xml:space="preserve">oznaku uz proizvod ili uslugu koja je istaknuta uponudi turističke agencije- u elektronskom ili tiskanom izdanju. Ako turistička agencija ne koristi usluge ili proizvode nekog od sudionika IQM Destination </w:t>
      </w:r>
      <w:r w:rsidR="00CB3F44">
        <w:rPr>
          <w:rFonts w:ascii="Ebrima" w:hAnsi="Ebrima"/>
          <w:sz w:val="20"/>
          <w:szCs w:val="20"/>
        </w:rPr>
        <w:t xml:space="preserve">NIJEMCI </w:t>
      </w:r>
      <w:r w:rsidRPr="00BE3266">
        <w:rPr>
          <w:rFonts w:ascii="Ebrima" w:hAnsi="Ebrima"/>
          <w:sz w:val="20"/>
          <w:szCs w:val="20"/>
        </w:rPr>
        <w:t>projekta, preporučuje se da ih preporučuje svojim klijentima. Preporuka se može realizirati usmenim putem te elektronskim ili tiskanim putem.</w:t>
      </w:r>
    </w:p>
    <w:p w14:paraId="3F079A88" w14:textId="54920DA2" w:rsidR="005C2CC0" w:rsidRPr="00BE3266" w:rsidRDefault="005C2CC0" w:rsidP="00BE3266">
      <w:pPr>
        <w:pStyle w:val="Heading2"/>
        <w:numPr>
          <w:ilvl w:val="1"/>
          <w:numId w:val="3"/>
        </w:numPr>
        <w:spacing w:line="240" w:lineRule="auto"/>
        <w:rPr>
          <w:rFonts w:ascii="Ebrima" w:hAnsi="Ebrima"/>
        </w:rPr>
      </w:pPr>
      <w:bookmarkStart w:id="5" w:name="_Toc79571672"/>
      <w:r w:rsidRPr="00BE3266">
        <w:rPr>
          <w:rFonts w:ascii="Ebrima" w:hAnsi="Ebrima"/>
        </w:rPr>
        <w:lastRenderedPageBreak/>
        <w:t>Tematski paket-aranžmani</w:t>
      </w:r>
      <w:bookmarkEnd w:id="5"/>
    </w:p>
    <w:p w14:paraId="21C036EA"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66076AE0" w14:textId="50904FC7"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 xml:space="preserve">Ako turistička agencija nudi paket-aranžmane ili slične usluge, preporučuje se korištenje usluga i proizvoda što većeg broja sudionika IQM Destination </w:t>
      </w:r>
      <w:r w:rsidR="00CB3F44">
        <w:rPr>
          <w:rFonts w:ascii="Ebrima" w:hAnsi="Ebrima"/>
          <w:sz w:val="20"/>
          <w:szCs w:val="20"/>
        </w:rPr>
        <w:t xml:space="preserve">NIJEMCI </w:t>
      </w:r>
      <w:r w:rsidRPr="00BE3266">
        <w:rPr>
          <w:rFonts w:ascii="Ebrima" w:hAnsi="Ebrima"/>
          <w:sz w:val="20"/>
          <w:szCs w:val="20"/>
        </w:rPr>
        <w:t>projekta. Ako turistička agencija nudi paket-aranžmane, preporučuje se imati u ponudi najmanje tri aranžmana na</w:t>
      </w:r>
      <w:r w:rsidR="007D2C61" w:rsidRPr="00BE3266">
        <w:rPr>
          <w:rFonts w:ascii="Ebrima" w:hAnsi="Ebrima"/>
          <w:sz w:val="20"/>
          <w:szCs w:val="20"/>
        </w:rPr>
        <w:t xml:space="preserve"> </w:t>
      </w:r>
      <w:r w:rsidRPr="00BE3266">
        <w:rPr>
          <w:rFonts w:ascii="Ebrima" w:hAnsi="Ebrima"/>
          <w:sz w:val="20"/>
          <w:szCs w:val="20"/>
        </w:rPr>
        <w:t xml:space="preserve">temu destinacije, bioraznolikosti, prirodnih vrijednosti, zdravlja. Ako paket-aranžmanili slična usluga sadrži najmanje jednu uslugu ili proizvod nositelja IQM Destination </w:t>
      </w:r>
      <w:r w:rsidR="00CB3F44">
        <w:rPr>
          <w:rFonts w:ascii="Ebrima" w:hAnsi="Ebrima"/>
          <w:sz w:val="20"/>
          <w:szCs w:val="20"/>
        </w:rPr>
        <w:t xml:space="preserve">NIJEMCI </w:t>
      </w:r>
      <w:r w:rsidRPr="00BE3266">
        <w:rPr>
          <w:rFonts w:ascii="Ebrima" w:hAnsi="Ebrima"/>
          <w:sz w:val="20"/>
          <w:szCs w:val="20"/>
        </w:rPr>
        <w:t xml:space="preserve">standarda, potrebno je to istaknuti. Naznačeno se ističe IQM Destination </w:t>
      </w:r>
      <w:r w:rsidR="00CB3F44">
        <w:rPr>
          <w:rFonts w:ascii="Ebrima" w:hAnsi="Ebrima"/>
          <w:sz w:val="20"/>
          <w:szCs w:val="20"/>
        </w:rPr>
        <w:t xml:space="preserve">NIJEMCI </w:t>
      </w:r>
      <w:r w:rsidRPr="00BE3266">
        <w:rPr>
          <w:rFonts w:ascii="Ebrima" w:hAnsi="Ebrima"/>
          <w:sz w:val="20"/>
          <w:szCs w:val="20"/>
        </w:rPr>
        <w:t>logotipom uz naziv proizvoda ili usluge koji se u paket-aranžmanu koriste.</w:t>
      </w:r>
    </w:p>
    <w:p w14:paraId="459BF23C" w14:textId="683D2A4A" w:rsidR="005C2CC0" w:rsidRPr="00BE3266" w:rsidRDefault="005C2CC0" w:rsidP="00BE3266">
      <w:pPr>
        <w:pStyle w:val="Heading2"/>
        <w:numPr>
          <w:ilvl w:val="1"/>
          <w:numId w:val="3"/>
        </w:numPr>
        <w:spacing w:line="240" w:lineRule="auto"/>
        <w:rPr>
          <w:rFonts w:ascii="Ebrima" w:hAnsi="Ebrima"/>
        </w:rPr>
      </w:pPr>
      <w:bookmarkStart w:id="6" w:name="_Toc79571673"/>
      <w:r w:rsidRPr="00BE3266">
        <w:rPr>
          <w:rFonts w:ascii="Ebrima" w:hAnsi="Ebrima"/>
        </w:rPr>
        <w:t xml:space="preserve">Preporuka partnerima o usvajanju IQM Destination </w:t>
      </w:r>
      <w:r w:rsidR="00CB3F44" w:rsidRPr="00CB3F44">
        <w:rPr>
          <w:rFonts w:ascii="Ebrima" w:hAnsi="Ebrima"/>
        </w:rPr>
        <w:t xml:space="preserve">NIJEMCI </w:t>
      </w:r>
      <w:r w:rsidRPr="00BE3266">
        <w:rPr>
          <w:rFonts w:ascii="Ebrima" w:hAnsi="Ebrima"/>
        </w:rPr>
        <w:t>standarda</w:t>
      </w:r>
      <w:bookmarkEnd w:id="6"/>
    </w:p>
    <w:p w14:paraId="0AA8BFFE"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06DA1EBC" w14:textId="65A41DC3"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 xml:space="preserve">Turistička agencija obvezna je upoznati svoje partnere s IQM Destination </w:t>
      </w:r>
      <w:r w:rsidR="00CB3F44">
        <w:rPr>
          <w:rFonts w:ascii="Ebrima" w:hAnsi="Ebrima"/>
          <w:sz w:val="20"/>
          <w:szCs w:val="20"/>
        </w:rPr>
        <w:t xml:space="preserve">NIJEMCI </w:t>
      </w:r>
      <w:r w:rsidRPr="00BE3266">
        <w:rPr>
          <w:rFonts w:ascii="Ebrima" w:hAnsi="Ebrima"/>
          <w:sz w:val="20"/>
          <w:szCs w:val="20"/>
        </w:rPr>
        <w:t xml:space="preserve">standardom upravljanja kvalitetom destinacije s ciljem ulaska što većeg broja dionika u projekt. Većim brojem sudionika IQM Destination </w:t>
      </w:r>
      <w:r w:rsidR="00CB3F44">
        <w:rPr>
          <w:rFonts w:ascii="Ebrima" w:hAnsi="Ebrima"/>
          <w:sz w:val="20"/>
          <w:szCs w:val="20"/>
        </w:rPr>
        <w:t xml:space="preserve">NIJEMCI </w:t>
      </w:r>
      <w:r w:rsidRPr="00BE3266">
        <w:rPr>
          <w:rFonts w:ascii="Ebrima" w:hAnsi="Ebrima"/>
          <w:sz w:val="20"/>
          <w:szCs w:val="20"/>
        </w:rPr>
        <w:t xml:space="preserve">projekta povećava se kvaliteta turističke ponude čitave destinacije. Preporučuje se da turistička agencija koja je sudionik IQM Destination </w:t>
      </w:r>
      <w:r w:rsidR="00CB3F44">
        <w:rPr>
          <w:rFonts w:ascii="Ebrima" w:hAnsi="Ebrima"/>
          <w:sz w:val="20"/>
          <w:szCs w:val="20"/>
        </w:rPr>
        <w:t xml:space="preserve">NIJEMCI </w:t>
      </w:r>
      <w:r w:rsidRPr="00BE3266">
        <w:rPr>
          <w:rFonts w:ascii="Ebrima" w:hAnsi="Ebrima"/>
          <w:sz w:val="20"/>
          <w:szCs w:val="20"/>
        </w:rPr>
        <w:t>projekta preporuči svim svojim partnerima usklađivanje s IQM</w:t>
      </w:r>
      <w:r w:rsidR="003473E0" w:rsidRPr="00BE3266">
        <w:rPr>
          <w:rFonts w:ascii="Ebrima" w:hAnsi="Ebrima"/>
          <w:sz w:val="20"/>
          <w:szCs w:val="20"/>
        </w:rPr>
        <w:t xml:space="preserve"> </w:t>
      </w:r>
      <w:r w:rsidRPr="00BE3266">
        <w:rPr>
          <w:rFonts w:ascii="Ebrima" w:hAnsi="Ebrima"/>
          <w:sz w:val="20"/>
          <w:szCs w:val="20"/>
        </w:rPr>
        <w:t xml:space="preserve">Destination </w:t>
      </w:r>
      <w:r w:rsidR="00CB3F44">
        <w:rPr>
          <w:rFonts w:ascii="Ebrima" w:hAnsi="Ebrima"/>
          <w:sz w:val="20"/>
          <w:szCs w:val="20"/>
        </w:rPr>
        <w:t xml:space="preserve">NIJEMCI </w:t>
      </w:r>
      <w:r w:rsidRPr="00BE3266">
        <w:rPr>
          <w:rFonts w:ascii="Ebrima" w:hAnsi="Ebrima"/>
          <w:sz w:val="20"/>
          <w:szCs w:val="20"/>
        </w:rPr>
        <w:t xml:space="preserve">standardima. Ako turistička agencija surađuje s malim iznajmljivačima, istaknut će </w:t>
      </w:r>
      <w:r w:rsidR="00073396" w:rsidRPr="00BE3266">
        <w:rPr>
          <w:rFonts w:ascii="Ebrima" w:hAnsi="Ebrima"/>
          <w:sz w:val="20"/>
          <w:szCs w:val="20"/>
        </w:rPr>
        <w:t>#</w:t>
      </w:r>
      <w:r w:rsidR="00303893" w:rsidRPr="00BE3266">
        <w:rPr>
          <w:rFonts w:ascii="Ebrima" w:hAnsi="Ebrima"/>
          <w:sz w:val="20"/>
          <w:szCs w:val="20"/>
        </w:rPr>
        <w:t>iqmdestination</w:t>
      </w:r>
      <w:r w:rsidR="00073396" w:rsidRPr="00BE3266">
        <w:rPr>
          <w:rFonts w:ascii="Ebrima" w:hAnsi="Ebrima"/>
          <w:sz w:val="20"/>
          <w:szCs w:val="20"/>
        </w:rPr>
        <w:t xml:space="preserve"> </w:t>
      </w:r>
      <w:r w:rsidRPr="00BE3266">
        <w:rPr>
          <w:rFonts w:ascii="Ebrima" w:hAnsi="Ebrima"/>
          <w:sz w:val="20"/>
          <w:szCs w:val="20"/>
        </w:rPr>
        <w:t xml:space="preserve">one </w:t>
      </w:r>
      <w:r w:rsidR="003473E0" w:rsidRPr="00BE3266">
        <w:rPr>
          <w:rFonts w:ascii="Ebrima" w:hAnsi="Ebrima"/>
          <w:sz w:val="20"/>
          <w:szCs w:val="20"/>
        </w:rPr>
        <w:t>partnere</w:t>
      </w:r>
      <w:r w:rsidRPr="00BE3266">
        <w:rPr>
          <w:rFonts w:ascii="Ebrima" w:hAnsi="Ebrima"/>
          <w:sz w:val="20"/>
          <w:szCs w:val="20"/>
        </w:rPr>
        <w:t xml:space="preserve"> koji imaju IQM Destination </w:t>
      </w:r>
      <w:r w:rsidR="00CB3F44">
        <w:rPr>
          <w:rFonts w:ascii="Ebrima" w:hAnsi="Ebrima"/>
          <w:sz w:val="20"/>
          <w:szCs w:val="20"/>
        </w:rPr>
        <w:t xml:space="preserve">NIJEMCI </w:t>
      </w:r>
      <w:r w:rsidRPr="00BE3266">
        <w:rPr>
          <w:rFonts w:ascii="Ebrima" w:hAnsi="Ebrima"/>
          <w:sz w:val="20"/>
          <w:szCs w:val="20"/>
        </w:rPr>
        <w:t xml:space="preserve">oznaku kvalitete. Ovisno o algoritmu pojedinih internetskih stranica agencija, navedeno isticanje logotipa povećat će vidljivost usluge njihovih partnera te utjecati na poboljšanje njihova poslovanja. Turistička agencija će </w:t>
      </w:r>
      <w:r w:rsidR="003473E0" w:rsidRPr="00BE3266">
        <w:rPr>
          <w:rFonts w:ascii="Ebrima" w:hAnsi="Ebrima"/>
          <w:sz w:val="20"/>
          <w:szCs w:val="20"/>
        </w:rPr>
        <w:t>partnerima</w:t>
      </w:r>
      <w:r w:rsidRPr="00BE3266">
        <w:rPr>
          <w:rFonts w:ascii="Ebrima" w:hAnsi="Ebrima"/>
          <w:sz w:val="20"/>
          <w:szCs w:val="20"/>
        </w:rPr>
        <w:t xml:space="preserve"> koji imaju IQM Destination </w:t>
      </w:r>
      <w:r w:rsidR="00CB3F44">
        <w:rPr>
          <w:rFonts w:ascii="Ebrima" w:hAnsi="Ebrima"/>
          <w:sz w:val="20"/>
          <w:szCs w:val="20"/>
        </w:rPr>
        <w:t xml:space="preserve">NIJEMCI </w:t>
      </w:r>
      <w:r w:rsidRPr="00BE3266">
        <w:rPr>
          <w:rFonts w:ascii="Ebrima" w:hAnsi="Ebrima"/>
          <w:sz w:val="20"/>
          <w:szCs w:val="20"/>
        </w:rPr>
        <w:t>oznaku kvalitete slati ankete (ili napomenuti da nude gostima ankete) koje mogu ponuditi svojim gostima.</w:t>
      </w:r>
    </w:p>
    <w:p w14:paraId="1F19788B" w14:textId="206565B9" w:rsidR="003473E0" w:rsidRPr="00BE3266" w:rsidRDefault="005C2CC0" w:rsidP="00BE3266">
      <w:pPr>
        <w:spacing w:line="240" w:lineRule="auto"/>
        <w:rPr>
          <w:rFonts w:ascii="Ebrima" w:hAnsi="Ebrima"/>
          <w:sz w:val="20"/>
          <w:szCs w:val="20"/>
        </w:rPr>
      </w:pPr>
      <w:r w:rsidRPr="00BE3266">
        <w:rPr>
          <w:rFonts w:ascii="Ebrima" w:hAnsi="Ebrima"/>
          <w:sz w:val="20"/>
          <w:szCs w:val="20"/>
        </w:rPr>
        <w:t xml:space="preserve"> </w:t>
      </w:r>
    </w:p>
    <w:p w14:paraId="70D0ECB4" w14:textId="407F5C3D" w:rsidR="005C2CC0" w:rsidRPr="00BE3266" w:rsidRDefault="005C2CC0" w:rsidP="00BE3266">
      <w:pPr>
        <w:pStyle w:val="Heading1"/>
        <w:numPr>
          <w:ilvl w:val="0"/>
          <w:numId w:val="3"/>
        </w:numPr>
        <w:spacing w:line="240" w:lineRule="auto"/>
        <w:rPr>
          <w:rFonts w:ascii="Ebrima" w:hAnsi="Ebrima"/>
          <w:sz w:val="28"/>
          <w:szCs w:val="28"/>
        </w:rPr>
      </w:pPr>
      <w:bookmarkStart w:id="7" w:name="_Toc79571674"/>
      <w:r w:rsidRPr="00BE3266">
        <w:rPr>
          <w:rFonts w:ascii="Ebrima" w:hAnsi="Ebrima"/>
          <w:sz w:val="28"/>
          <w:szCs w:val="28"/>
        </w:rPr>
        <w:t>PROSTOR TURISTIČKE</w:t>
      </w:r>
      <w:r w:rsidR="003473E0" w:rsidRPr="00BE3266">
        <w:rPr>
          <w:rFonts w:ascii="Ebrima" w:hAnsi="Ebrima"/>
          <w:sz w:val="28"/>
          <w:szCs w:val="28"/>
        </w:rPr>
        <w:t xml:space="preserve"> </w:t>
      </w:r>
      <w:r w:rsidRPr="00BE3266">
        <w:rPr>
          <w:rFonts w:ascii="Ebrima" w:hAnsi="Ebrima"/>
          <w:sz w:val="28"/>
          <w:szCs w:val="28"/>
        </w:rPr>
        <w:t>AGENCIJE</w:t>
      </w:r>
      <w:bookmarkEnd w:id="7"/>
    </w:p>
    <w:p w14:paraId="1A15B1B3" w14:textId="5DCF3E57" w:rsidR="005C2CC0" w:rsidRPr="00BE3266" w:rsidRDefault="005C2CC0" w:rsidP="00BE3266">
      <w:pPr>
        <w:pStyle w:val="Heading2"/>
        <w:numPr>
          <w:ilvl w:val="1"/>
          <w:numId w:val="3"/>
        </w:numPr>
        <w:spacing w:line="240" w:lineRule="auto"/>
        <w:rPr>
          <w:rFonts w:ascii="Ebrima" w:hAnsi="Ebrima"/>
        </w:rPr>
      </w:pPr>
      <w:bookmarkStart w:id="8" w:name="_Toc79571675"/>
      <w:r w:rsidRPr="00BE3266">
        <w:rPr>
          <w:rFonts w:ascii="Ebrima" w:hAnsi="Ebrima"/>
        </w:rPr>
        <w:t>Dizajn interijera turističkih agencija koje posluju u fizičkom prostoru</w:t>
      </w:r>
      <w:bookmarkEnd w:id="8"/>
    </w:p>
    <w:p w14:paraId="4D4EE0B1"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660EB6C6" w14:textId="77777777"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Dizajn mora biti usklađen s trendovima u turizmu i detaljima lokalnih elemenata tradicije. Ako se u svrhu dekoriranja prostora koristi cvijeće/bilje, ono mora biti svježe ili suho (nisu dopuštene plastične dekoracije niske kvalitete). Detalji moraju biti u skladu s podnebljem, isključivo lokalnog podrijetla. Nisu dopušteni neprilagođeni detalji koji narušavaju sklad i nisu povezani s podnebljem.</w:t>
      </w:r>
    </w:p>
    <w:p w14:paraId="5D86A6EA" w14:textId="43E3EB95" w:rsidR="005C2CC0" w:rsidRPr="00BE3266" w:rsidRDefault="005C2CC0" w:rsidP="00BE3266">
      <w:pPr>
        <w:pStyle w:val="Heading2"/>
        <w:numPr>
          <w:ilvl w:val="1"/>
          <w:numId w:val="3"/>
        </w:numPr>
        <w:spacing w:line="240" w:lineRule="auto"/>
        <w:rPr>
          <w:rFonts w:ascii="Ebrima" w:hAnsi="Ebrima"/>
        </w:rPr>
      </w:pPr>
      <w:bookmarkStart w:id="9" w:name="_Toc79571676"/>
      <w:r w:rsidRPr="00BE3266">
        <w:rPr>
          <w:rFonts w:ascii="Ebrima" w:hAnsi="Ebrima"/>
        </w:rPr>
        <w:t>Glazba</w:t>
      </w:r>
      <w:bookmarkEnd w:id="9"/>
    </w:p>
    <w:p w14:paraId="11BE48CF"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4BFBF2F5" w14:textId="16C9AEED"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Glazba u prostoru turističke agencije mora biti usklađena</w:t>
      </w:r>
      <w:r w:rsidR="003473E0" w:rsidRPr="00BE3266">
        <w:rPr>
          <w:rFonts w:ascii="Ebrima" w:hAnsi="Ebrima"/>
          <w:sz w:val="20"/>
          <w:szCs w:val="20"/>
        </w:rPr>
        <w:t xml:space="preserve"> </w:t>
      </w:r>
      <w:r w:rsidRPr="00BE3266">
        <w:rPr>
          <w:rFonts w:ascii="Ebrima" w:hAnsi="Ebrima"/>
          <w:sz w:val="20"/>
          <w:szCs w:val="20"/>
        </w:rPr>
        <w:t>s destinacijom i pridonijeti stvaranju ugodne atmosfere. Nije dopuštena preglasna glazba kao i glazba koja narušava atmosferu destinacije i ometa komunikaciju između djelatnika i gostiju koji se nalaze u prostoru turističke</w:t>
      </w:r>
      <w:r w:rsidR="003473E0" w:rsidRPr="00BE3266">
        <w:rPr>
          <w:rFonts w:ascii="Ebrima" w:hAnsi="Ebrima"/>
          <w:sz w:val="20"/>
          <w:szCs w:val="20"/>
        </w:rPr>
        <w:t xml:space="preserve"> </w:t>
      </w:r>
      <w:r w:rsidRPr="00BE3266">
        <w:rPr>
          <w:rFonts w:ascii="Ebrima" w:hAnsi="Ebrima"/>
          <w:sz w:val="20"/>
          <w:szCs w:val="20"/>
        </w:rPr>
        <w:t>agencije.</w:t>
      </w:r>
    </w:p>
    <w:p w14:paraId="1BA47EF7" w14:textId="19D182C8" w:rsidR="005C2CC0" w:rsidRPr="00BE3266" w:rsidRDefault="005C2CC0" w:rsidP="00BE3266">
      <w:pPr>
        <w:pStyle w:val="Heading2"/>
        <w:numPr>
          <w:ilvl w:val="1"/>
          <w:numId w:val="3"/>
        </w:numPr>
        <w:spacing w:line="240" w:lineRule="auto"/>
        <w:rPr>
          <w:rFonts w:ascii="Ebrima" w:hAnsi="Ebrima"/>
        </w:rPr>
      </w:pPr>
      <w:bookmarkStart w:id="10" w:name="_Toc79571677"/>
      <w:r w:rsidRPr="00BE3266">
        <w:rPr>
          <w:rFonts w:ascii="Ebrima" w:hAnsi="Ebrima"/>
        </w:rPr>
        <w:t>Miris</w:t>
      </w:r>
      <w:bookmarkEnd w:id="10"/>
    </w:p>
    <w:p w14:paraId="10A79B08"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75C99CF8" w14:textId="43F0406A" w:rsidR="005C2CC0" w:rsidRPr="00BE3266" w:rsidRDefault="005C2CC0" w:rsidP="00BE3266">
      <w:pPr>
        <w:spacing w:line="240" w:lineRule="auto"/>
        <w:rPr>
          <w:rFonts w:ascii="Ebrima" w:hAnsi="Ebrima"/>
          <w:sz w:val="20"/>
          <w:szCs w:val="20"/>
        </w:rPr>
      </w:pPr>
      <w:r w:rsidRPr="00BE3266">
        <w:rPr>
          <w:rFonts w:ascii="Ebrima" w:hAnsi="Ebrima"/>
          <w:sz w:val="20"/>
          <w:szCs w:val="20"/>
        </w:rPr>
        <w:t>Ni u kojem unutrašnjem prostoru nije preporučeno korištenje umjetnih mirisa.</w:t>
      </w:r>
      <w:r w:rsidR="003473E0" w:rsidRPr="00BE3266">
        <w:rPr>
          <w:rFonts w:ascii="Ebrima" w:hAnsi="Ebrima"/>
          <w:sz w:val="20"/>
          <w:szCs w:val="20"/>
        </w:rPr>
        <w:t xml:space="preserve"> </w:t>
      </w:r>
      <w:r w:rsidRPr="00BE3266">
        <w:rPr>
          <w:rFonts w:ascii="Ebrima" w:hAnsi="Ebrima"/>
          <w:sz w:val="20"/>
          <w:szCs w:val="20"/>
        </w:rPr>
        <w:t>Preporučuju se prirodni mirisi i eterična ulja destinacije.</w:t>
      </w:r>
    </w:p>
    <w:p w14:paraId="23A0AEFB" w14:textId="7494F4F3" w:rsidR="005C2CC0" w:rsidRPr="00BE3266" w:rsidRDefault="005C2CC0" w:rsidP="00BE3266">
      <w:pPr>
        <w:pStyle w:val="Heading2"/>
        <w:numPr>
          <w:ilvl w:val="1"/>
          <w:numId w:val="3"/>
        </w:numPr>
        <w:spacing w:line="240" w:lineRule="auto"/>
        <w:rPr>
          <w:rFonts w:ascii="Ebrima" w:hAnsi="Ebrima"/>
        </w:rPr>
      </w:pPr>
      <w:bookmarkStart w:id="11" w:name="_Toc79571678"/>
      <w:r w:rsidRPr="00BE3266">
        <w:rPr>
          <w:rFonts w:ascii="Ebrima" w:hAnsi="Ebrima"/>
        </w:rPr>
        <w:t>Okoliš</w:t>
      </w:r>
      <w:bookmarkEnd w:id="11"/>
    </w:p>
    <w:p w14:paraId="66658F93"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6141E3AD" w14:textId="308E958B" w:rsidR="005C2CC0" w:rsidRPr="00BE3266" w:rsidRDefault="005C2CC0" w:rsidP="00BE3266">
      <w:pPr>
        <w:spacing w:line="240" w:lineRule="auto"/>
        <w:rPr>
          <w:rFonts w:ascii="Ebrima" w:hAnsi="Ebrima"/>
          <w:sz w:val="20"/>
          <w:szCs w:val="20"/>
        </w:rPr>
      </w:pPr>
      <w:r w:rsidRPr="00BE3266">
        <w:rPr>
          <w:rFonts w:ascii="Ebrima" w:hAnsi="Ebrima"/>
          <w:sz w:val="20"/>
          <w:szCs w:val="20"/>
        </w:rPr>
        <w:lastRenderedPageBreak/>
        <w:t xml:space="preserve">Okoliš objekta mora biti dotjeran, preporučuje se sadnja lokalnog bilja. Turistička agencija je obvezna istaknuti na ulazu u agenciju, ako se radi o klasičnoj turističkoj agenciji koja posluje u poslovnom prostoru, </w:t>
      </w:r>
      <w:r w:rsidR="00B15563" w:rsidRPr="00BE3266">
        <w:rPr>
          <w:rFonts w:ascii="Ebrima" w:hAnsi="Ebrima"/>
          <w:sz w:val="20"/>
          <w:szCs w:val="20"/>
        </w:rPr>
        <w:t>#IQMdestination, #VisitVukovarSrijem, #IQMpass</w:t>
      </w:r>
      <w:r w:rsidR="00BE3266">
        <w:rPr>
          <w:rFonts w:ascii="Ebrima" w:hAnsi="Ebrima"/>
          <w:sz w:val="20"/>
          <w:szCs w:val="20"/>
        </w:rPr>
        <w:t>,</w:t>
      </w:r>
      <w:r w:rsidR="00B15563" w:rsidRPr="00BE3266">
        <w:rPr>
          <w:rFonts w:ascii="Ebrima" w:hAnsi="Ebrima"/>
          <w:sz w:val="20"/>
          <w:szCs w:val="20"/>
        </w:rPr>
        <w:t xml:space="preserve"> #Visit</w:t>
      </w:r>
      <w:r w:rsidR="00CB3F44">
        <w:rPr>
          <w:rFonts w:ascii="Ebrima" w:hAnsi="Ebrima"/>
          <w:sz w:val="20"/>
          <w:szCs w:val="20"/>
        </w:rPr>
        <w:t>Nijemci</w:t>
      </w:r>
      <w:r w:rsidR="00B15563" w:rsidRPr="00BE3266">
        <w:rPr>
          <w:rFonts w:ascii="Ebrima" w:hAnsi="Ebrima"/>
          <w:sz w:val="20"/>
          <w:szCs w:val="20"/>
        </w:rPr>
        <w:t>, #IQMdestination</w:t>
      </w:r>
      <w:r w:rsidR="00CB3F44">
        <w:rPr>
          <w:rFonts w:ascii="Ebrima" w:hAnsi="Ebrima"/>
          <w:sz w:val="20"/>
          <w:szCs w:val="20"/>
        </w:rPr>
        <w:t>Nijemci</w:t>
      </w:r>
      <w:r w:rsidR="00BE3266">
        <w:rPr>
          <w:rFonts w:ascii="Ebrima" w:hAnsi="Ebrima"/>
          <w:sz w:val="20"/>
          <w:szCs w:val="20"/>
        </w:rPr>
        <w:t>.</w:t>
      </w:r>
    </w:p>
    <w:p w14:paraId="19212D08" w14:textId="261AFA8E" w:rsidR="005C2CC0" w:rsidRPr="00BE3266" w:rsidRDefault="005C2CC0" w:rsidP="00BE3266">
      <w:pPr>
        <w:pStyle w:val="Heading2"/>
        <w:numPr>
          <w:ilvl w:val="1"/>
          <w:numId w:val="3"/>
        </w:numPr>
        <w:spacing w:line="240" w:lineRule="auto"/>
        <w:rPr>
          <w:rFonts w:ascii="Ebrima" w:hAnsi="Ebrima"/>
        </w:rPr>
      </w:pPr>
      <w:bookmarkStart w:id="12" w:name="_Toc79571679"/>
      <w:r w:rsidRPr="00BE3266">
        <w:rPr>
          <w:rFonts w:ascii="Ebrima" w:hAnsi="Ebrima"/>
        </w:rPr>
        <w:t>Vrijeme poslovanja</w:t>
      </w:r>
      <w:bookmarkEnd w:id="12"/>
    </w:p>
    <w:p w14:paraId="28C95A95"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4FA4D554" w14:textId="77777777"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Sve agencije obvezne su poslovati tijekom cijele godine. Agencije koje imaju više poslovnica obvezne su poslovati tijekom čitave godine, no njihove poslovnice ne moraju biti otvorene tijekom čitave godine, ali moraju biti dostupne potencijalnim i budućim gostima za sve njihove upite e-porukom ili telefonom. Internetske turističke agencije koje nemaju poslovni prostor obvezne su biti dostupne potencijalnim i budućim gostima za sve njihove upite e-porukama ili telefonom.</w:t>
      </w:r>
    </w:p>
    <w:p w14:paraId="1872DEA8" w14:textId="0BED5F47" w:rsidR="005C2CC0" w:rsidRPr="00BE3266" w:rsidRDefault="005C2CC0" w:rsidP="00BE3266">
      <w:pPr>
        <w:pStyle w:val="Heading2"/>
        <w:numPr>
          <w:ilvl w:val="1"/>
          <w:numId w:val="3"/>
        </w:numPr>
        <w:spacing w:line="240" w:lineRule="auto"/>
        <w:rPr>
          <w:rFonts w:ascii="Ebrima" w:hAnsi="Ebrima"/>
        </w:rPr>
      </w:pPr>
      <w:bookmarkStart w:id="13" w:name="_Toc79571680"/>
      <w:r w:rsidRPr="00BE3266">
        <w:rPr>
          <w:rFonts w:ascii="Ebrima" w:hAnsi="Ebrima"/>
        </w:rPr>
        <w:t>Internet</w:t>
      </w:r>
      <w:bookmarkEnd w:id="13"/>
    </w:p>
    <w:p w14:paraId="09D4853D"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07511ACF" w14:textId="132D9B05" w:rsidR="005C2CC0" w:rsidRPr="00BE3266" w:rsidRDefault="005C2CC0" w:rsidP="00BE3266">
      <w:pPr>
        <w:spacing w:line="240" w:lineRule="auto"/>
        <w:rPr>
          <w:rFonts w:ascii="Ebrima" w:hAnsi="Ebrima"/>
          <w:sz w:val="20"/>
          <w:szCs w:val="20"/>
        </w:rPr>
      </w:pPr>
      <w:r w:rsidRPr="00BE3266">
        <w:rPr>
          <w:rFonts w:ascii="Ebrima" w:hAnsi="Ebrima"/>
          <w:sz w:val="20"/>
          <w:szCs w:val="20"/>
        </w:rPr>
        <w:t>Sve agencije obvezne su dati svom klijentu podatke za korištenje interneta unutar</w:t>
      </w:r>
      <w:r w:rsidR="003473E0" w:rsidRPr="00BE3266">
        <w:rPr>
          <w:rFonts w:ascii="Ebrima" w:hAnsi="Ebrima"/>
          <w:sz w:val="20"/>
          <w:szCs w:val="20"/>
        </w:rPr>
        <w:t xml:space="preserve"> </w:t>
      </w:r>
      <w:r w:rsidRPr="00BE3266">
        <w:rPr>
          <w:rFonts w:ascii="Ebrima" w:hAnsi="Ebrima"/>
          <w:sz w:val="20"/>
          <w:szCs w:val="20"/>
        </w:rPr>
        <w:t>turističke agencije, dok se u njoj nalazi.</w:t>
      </w:r>
    </w:p>
    <w:p w14:paraId="4D7E18B1" w14:textId="0901A9A6" w:rsidR="005C2CC0" w:rsidRPr="00BE3266" w:rsidRDefault="005C2CC0" w:rsidP="00BE3266">
      <w:pPr>
        <w:pStyle w:val="Heading2"/>
        <w:numPr>
          <w:ilvl w:val="1"/>
          <w:numId w:val="3"/>
        </w:numPr>
        <w:spacing w:line="240" w:lineRule="auto"/>
        <w:rPr>
          <w:rFonts w:ascii="Ebrima" w:hAnsi="Ebrima"/>
        </w:rPr>
      </w:pPr>
      <w:bookmarkStart w:id="14" w:name="_Toc79571681"/>
      <w:r w:rsidRPr="00BE3266">
        <w:rPr>
          <w:rFonts w:ascii="Ebrima" w:hAnsi="Ebrima"/>
        </w:rPr>
        <w:t>Način plaćanja</w:t>
      </w:r>
      <w:bookmarkEnd w:id="14"/>
    </w:p>
    <w:p w14:paraId="79861F8E"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297581F3" w14:textId="61959210" w:rsidR="005C2CC0" w:rsidRPr="00BE3266" w:rsidRDefault="005C2CC0" w:rsidP="00BE3266">
      <w:pPr>
        <w:spacing w:line="240" w:lineRule="auto"/>
        <w:rPr>
          <w:rFonts w:ascii="Ebrima" w:hAnsi="Ebrima"/>
          <w:sz w:val="20"/>
          <w:szCs w:val="20"/>
        </w:rPr>
      </w:pPr>
      <w:r w:rsidRPr="00BE3266">
        <w:rPr>
          <w:rFonts w:ascii="Ebrima" w:hAnsi="Ebrima"/>
          <w:sz w:val="20"/>
          <w:szCs w:val="20"/>
        </w:rPr>
        <w:t>Obveza objekta je svojim kupcima osigurati, uz gotovinsko i kartično plaćanje.</w:t>
      </w:r>
    </w:p>
    <w:p w14:paraId="1C070864" w14:textId="77777777" w:rsidR="005C2CC0" w:rsidRPr="00BE3266" w:rsidRDefault="005C2CC0" w:rsidP="00BE3266">
      <w:pPr>
        <w:spacing w:line="240" w:lineRule="auto"/>
        <w:rPr>
          <w:rFonts w:ascii="Ebrima" w:hAnsi="Ebrima"/>
          <w:b/>
          <w:bCs/>
          <w:sz w:val="20"/>
          <w:szCs w:val="20"/>
        </w:rPr>
      </w:pPr>
      <w:r w:rsidRPr="00BE3266">
        <w:rPr>
          <w:rFonts w:ascii="Ebrima" w:hAnsi="Ebrima"/>
          <w:sz w:val="20"/>
          <w:szCs w:val="20"/>
        </w:rPr>
        <w:t xml:space="preserve"> </w:t>
      </w:r>
    </w:p>
    <w:p w14:paraId="3F7E3383" w14:textId="77777777" w:rsidR="005C2CC0" w:rsidRPr="00BE3266" w:rsidRDefault="005C2CC0" w:rsidP="00BE3266">
      <w:pPr>
        <w:pStyle w:val="Heading1"/>
        <w:numPr>
          <w:ilvl w:val="0"/>
          <w:numId w:val="3"/>
        </w:numPr>
        <w:spacing w:line="240" w:lineRule="auto"/>
        <w:rPr>
          <w:rFonts w:ascii="Ebrima" w:hAnsi="Ebrima"/>
          <w:sz w:val="28"/>
          <w:szCs w:val="28"/>
        </w:rPr>
      </w:pPr>
      <w:bookmarkStart w:id="15" w:name="_Toc79571682"/>
      <w:r w:rsidRPr="00BE3266">
        <w:rPr>
          <w:rFonts w:ascii="Ebrima" w:hAnsi="Ebrima"/>
          <w:sz w:val="28"/>
          <w:szCs w:val="28"/>
        </w:rPr>
        <w:t>OSOBLJE TURISTIČKE AGENCIJE</w:t>
      </w:r>
      <w:bookmarkEnd w:id="15"/>
    </w:p>
    <w:p w14:paraId="678AEE45" w14:textId="1C3A020B" w:rsidR="005C2CC0" w:rsidRPr="00BE3266" w:rsidRDefault="005C2CC0" w:rsidP="00BE3266">
      <w:pPr>
        <w:pStyle w:val="Heading2"/>
        <w:numPr>
          <w:ilvl w:val="1"/>
          <w:numId w:val="3"/>
        </w:numPr>
        <w:spacing w:line="240" w:lineRule="auto"/>
        <w:rPr>
          <w:rFonts w:ascii="Ebrima" w:hAnsi="Ebrima"/>
        </w:rPr>
      </w:pPr>
      <w:bookmarkStart w:id="16" w:name="_Toc79571683"/>
      <w:r w:rsidRPr="00BE3266">
        <w:rPr>
          <w:rFonts w:ascii="Ebrima" w:hAnsi="Ebrima"/>
        </w:rPr>
        <w:t>Informiranost djelatnika turističkih agencija o ponudi</w:t>
      </w:r>
      <w:bookmarkEnd w:id="16"/>
    </w:p>
    <w:p w14:paraId="57E3CA6C"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74893E3D" w14:textId="00582CE4"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Djelatnici turističke agencije moraju biti detaljno upoznati s ponudom koju nude gostima, znati kvalitetno prezentirati i zainteresirati gosta, pružiti mu sve potrebne informacije, priče o tradiciji, novosti u ponudi čime će povećati zadovoljstvo gosta.</w:t>
      </w:r>
      <w:r w:rsidR="00864BA0" w:rsidRPr="00BE3266">
        <w:rPr>
          <w:rFonts w:ascii="Ebrima" w:hAnsi="Ebrima"/>
          <w:sz w:val="20"/>
          <w:szCs w:val="20"/>
        </w:rPr>
        <w:t xml:space="preserve"> </w:t>
      </w:r>
      <w:r w:rsidRPr="00BE3266">
        <w:rPr>
          <w:rFonts w:ascii="Ebrima" w:hAnsi="Ebrima"/>
          <w:sz w:val="20"/>
          <w:szCs w:val="20"/>
        </w:rPr>
        <w:t xml:space="preserve">Djelatnici moraju uvijek imati pripremljene, dopunjene i ažurirane informacije o destinaciji, s naglaskom na ponudu svih sudionika IQM Destination </w:t>
      </w:r>
      <w:r w:rsidR="00CB3F44">
        <w:rPr>
          <w:rFonts w:ascii="Ebrima" w:hAnsi="Ebrima"/>
          <w:sz w:val="20"/>
          <w:szCs w:val="20"/>
        </w:rPr>
        <w:t xml:space="preserve">NIJEMCI </w:t>
      </w:r>
      <w:r w:rsidRPr="00BE3266">
        <w:rPr>
          <w:rFonts w:ascii="Ebrima" w:hAnsi="Ebrima"/>
          <w:sz w:val="20"/>
          <w:szCs w:val="20"/>
        </w:rPr>
        <w:t>projekta, mogućnostima koje se pružaju svim skupinama gostiju (djeca, osobe s poteškoćama ukretanju, slabije pokretne</w:t>
      </w:r>
      <w:r w:rsidR="00864BA0" w:rsidRPr="00BE3266">
        <w:rPr>
          <w:rFonts w:ascii="Ebrima" w:hAnsi="Ebrima"/>
          <w:sz w:val="20"/>
          <w:szCs w:val="20"/>
        </w:rPr>
        <w:t xml:space="preserve"> </w:t>
      </w:r>
      <w:r w:rsidRPr="00BE3266">
        <w:rPr>
          <w:rFonts w:ascii="Ebrima" w:hAnsi="Ebrima"/>
          <w:sz w:val="20"/>
          <w:szCs w:val="20"/>
        </w:rPr>
        <w:t>osobe) te informacije o</w:t>
      </w:r>
      <w:r w:rsidR="00864BA0" w:rsidRPr="00BE3266">
        <w:rPr>
          <w:rFonts w:ascii="Ebrima" w:hAnsi="Ebrima"/>
          <w:sz w:val="20"/>
          <w:szCs w:val="20"/>
        </w:rPr>
        <w:t xml:space="preserve"> </w:t>
      </w:r>
      <w:r w:rsidRPr="00BE3266">
        <w:rPr>
          <w:rFonts w:ascii="Ebrima" w:hAnsi="Ebrima"/>
          <w:sz w:val="20"/>
          <w:szCs w:val="20"/>
        </w:rPr>
        <w:t>kulturi, povijesti destinacije.</w:t>
      </w:r>
      <w:r w:rsidR="00864BA0" w:rsidRPr="00BE3266">
        <w:rPr>
          <w:rFonts w:ascii="Ebrima" w:hAnsi="Ebrima"/>
          <w:sz w:val="20"/>
          <w:szCs w:val="20"/>
        </w:rPr>
        <w:t xml:space="preserve"> </w:t>
      </w:r>
      <w:r w:rsidRPr="00BE3266">
        <w:rPr>
          <w:rFonts w:ascii="Ebrima" w:hAnsi="Ebrima"/>
          <w:sz w:val="20"/>
          <w:szCs w:val="20"/>
        </w:rPr>
        <w:t>Djelatnici turističke agencije dužni su jednom godišnje sudjelovati na edukaciji koja</w:t>
      </w:r>
      <w:r w:rsidR="00864BA0" w:rsidRPr="00BE3266">
        <w:rPr>
          <w:rFonts w:ascii="Ebrima" w:hAnsi="Ebrima"/>
          <w:sz w:val="20"/>
          <w:szCs w:val="20"/>
        </w:rPr>
        <w:t xml:space="preserve"> </w:t>
      </w:r>
      <w:r w:rsidRPr="00BE3266">
        <w:rPr>
          <w:rFonts w:ascii="Ebrima" w:hAnsi="Ebrima"/>
          <w:sz w:val="20"/>
          <w:szCs w:val="20"/>
        </w:rPr>
        <w:t xml:space="preserve">je namijenjena svim turističkim djelatnicima IQM Destination </w:t>
      </w:r>
      <w:r w:rsidR="00CB3F44">
        <w:rPr>
          <w:rFonts w:ascii="Ebrima" w:hAnsi="Ebrima"/>
          <w:sz w:val="20"/>
          <w:szCs w:val="20"/>
        </w:rPr>
        <w:t xml:space="preserve">NIJEMCI </w:t>
      </w:r>
      <w:r w:rsidRPr="00BE3266">
        <w:rPr>
          <w:rFonts w:ascii="Ebrima" w:hAnsi="Ebrima"/>
          <w:sz w:val="20"/>
          <w:szCs w:val="20"/>
        </w:rPr>
        <w:t>projekta. Edukacija će obuhvatiti različite segmente, među ostalim i informacije o najnovijim ponudama destinacije.</w:t>
      </w:r>
    </w:p>
    <w:p w14:paraId="5025AF02"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 xml:space="preserve"> </w:t>
      </w:r>
    </w:p>
    <w:p w14:paraId="33A17DFC" w14:textId="77777777" w:rsidR="005C2CC0" w:rsidRPr="00BE3266" w:rsidRDefault="005C2CC0" w:rsidP="00BE3266">
      <w:pPr>
        <w:pStyle w:val="Heading1"/>
        <w:numPr>
          <w:ilvl w:val="0"/>
          <w:numId w:val="3"/>
        </w:numPr>
        <w:spacing w:line="240" w:lineRule="auto"/>
        <w:rPr>
          <w:rFonts w:ascii="Ebrima" w:hAnsi="Ebrima"/>
          <w:sz w:val="28"/>
          <w:szCs w:val="28"/>
        </w:rPr>
      </w:pPr>
      <w:bookmarkStart w:id="17" w:name="_Toc79571684"/>
      <w:r w:rsidRPr="00BE3266">
        <w:rPr>
          <w:rFonts w:ascii="Ebrima" w:hAnsi="Ebrima"/>
          <w:sz w:val="28"/>
          <w:szCs w:val="28"/>
        </w:rPr>
        <w:t>KVALITETA USLUGE</w:t>
      </w:r>
      <w:bookmarkEnd w:id="17"/>
    </w:p>
    <w:p w14:paraId="556B0DE1" w14:textId="65308BE5" w:rsidR="005C2CC0" w:rsidRPr="00BE3266" w:rsidRDefault="005C2CC0" w:rsidP="00BE3266">
      <w:pPr>
        <w:pStyle w:val="Heading2"/>
        <w:numPr>
          <w:ilvl w:val="1"/>
          <w:numId w:val="3"/>
        </w:numPr>
        <w:spacing w:line="240" w:lineRule="auto"/>
        <w:rPr>
          <w:rFonts w:ascii="Ebrima" w:hAnsi="Ebrima"/>
        </w:rPr>
      </w:pPr>
      <w:bookmarkStart w:id="18" w:name="_Toc79571685"/>
      <w:r w:rsidRPr="00BE3266">
        <w:rPr>
          <w:rFonts w:ascii="Ebrima" w:hAnsi="Ebrima"/>
        </w:rPr>
        <w:t>Mjerenje i kontrola kvalitete usluga i proizvoda turističke agencije</w:t>
      </w:r>
      <w:bookmarkEnd w:id="18"/>
    </w:p>
    <w:p w14:paraId="070048B5"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48FA7B6C" w14:textId="226EE9EF"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 xml:space="preserve">Turistička agencija obvezna je imati kvalitetu usluga i proizvoda ocijenjenu ocjenom koja je najmanje 80% od najveće (ukupno 100% moguće). Odgovornaosobauobjektu za IQM Destination </w:t>
      </w:r>
      <w:r w:rsidR="00CB3F44">
        <w:rPr>
          <w:rFonts w:ascii="Ebrima" w:hAnsi="Ebrima"/>
          <w:sz w:val="20"/>
          <w:szCs w:val="20"/>
        </w:rPr>
        <w:t xml:space="preserve">NIJEMCI </w:t>
      </w:r>
      <w:r w:rsidRPr="00BE3266">
        <w:rPr>
          <w:rFonts w:ascii="Ebrima" w:hAnsi="Ebrima"/>
          <w:sz w:val="20"/>
          <w:szCs w:val="20"/>
        </w:rPr>
        <w:t>projekt obvezna je cijeli tim poticati da najmanje 50% gostiju ocijeni uslugu turističke agencije.</w:t>
      </w:r>
      <w:r w:rsidR="00864BA0" w:rsidRPr="00BE3266">
        <w:rPr>
          <w:rFonts w:ascii="Ebrima" w:hAnsi="Ebrima"/>
          <w:sz w:val="20"/>
          <w:szCs w:val="20"/>
        </w:rPr>
        <w:t xml:space="preserve"> </w:t>
      </w:r>
      <w:r w:rsidRPr="00BE3266">
        <w:rPr>
          <w:rFonts w:ascii="Ebrima" w:hAnsi="Ebrima"/>
          <w:sz w:val="20"/>
          <w:szCs w:val="20"/>
        </w:rPr>
        <w:t>Turistička agencija obvezna je poticati goste na korištenje online platformi i općenito ostavljanje komentara, obvezna je odgovoriti gostima na sve negativne komentare, u skladu s uzancama u turizmu, te biti obzirna u odabiru teksta.</w:t>
      </w:r>
      <w:r w:rsidR="00864BA0" w:rsidRPr="00BE3266">
        <w:rPr>
          <w:rFonts w:ascii="Ebrima" w:hAnsi="Ebrima"/>
          <w:sz w:val="20"/>
          <w:szCs w:val="20"/>
        </w:rPr>
        <w:t xml:space="preserve"> </w:t>
      </w:r>
      <w:r w:rsidRPr="00BE3266">
        <w:rPr>
          <w:rFonts w:ascii="Ebrima" w:hAnsi="Ebrima"/>
          <w:sz w:val="20"/>
          <w:szCs w:val="20"/>
        </w:rPr>
        <w:t xml:space="preserve">Tijekom implementacije IQM Destination </w:t>
      </w:r>
      <w:r w:rsidR="00CB3F44">
        <w:rPr>
          <w:rFonts w:ascii="Ebrima" w:hAnsi="Ebrima"/>
          <w:sz w:val="20"/>
          <w:szCs w:val="20"/>
        </w:rPr>
        <w:t xml:space="preserve">NIJEMCI </w:t>
      </w:r>
      <w:r w:rsidRPr="00BE3266">
        <w:rPr>
          <w:rFonts w:ascii="Ebrima" w:hAnsi="Ebrima"/>
          <w:sz w:val="20"/>
          <w:szCs w:val="20"/>
        </w:rPr>
        <w:t xml:space="preserve">projekta za sve dionike bit </w:t>
      </w:r>
      <w:r w:rsidRPr="00BE3266">
        <w:rPr>
          <w:rFonts w:ascii="Ebrima" w:hAnsi="Ebrima"/>
          <w:sz w:val="20"/>
          <w:szCs w:val="20"/>
        </w:rPr>
        <w:lastRenderedPageBreak/>
        <w:t>ćeorganizirana obveznaedukacija na</w:t>
      </w:r>
      <w:r w:rsidR="00864BA0" w:rsidRPr="00BE3266">
        <w:rPr>
          <w:rFonts w:ascii="Ebrima" w:hAnsi="Ebrima"/>
          <w:sz w:val="20"/>
          <w:szCs w:val="20"/>
        </w:rPr>
        <w:t xml:space="preserve"> </w:t>
      </w:r>
      <w:r w:rsidRPr="00BE3266">
        <w:rPr>
          <w:rFonts w:ascii="Ebrima" w:hAnsi="Ebrima"/>
          <w:sz w:val="20"/>
          <w:szCs w:val="20"/>
        </w:rPr>
        <w:t>temu</w:t>
      </w:r>
      <w:r w:rsidR="00864BA0" w:rsidRPr="00BE3266">
        <w:rPr>
          <w:rFonts w:ascii="Ebrima" w:hAnsi="Ebrima"/>
          <w:sz w:val="20"/>
          <w:szCs w:val="20"/>
        </w:rPr>
        <w:t xml:space="preserve"> </w:t>
      </w:r>
      <w:r w:rsidRPr="00BE3266">
        <w:rPr>
          <w:rFonts w:ascii="Ebrima" w:hAnsi="Ebrima"/>
          <w:sz w:val="20"/>
          <w:szCs w:val="20"/>
        </w:rPr>
        <w:t>upravljanja</w:t>
      </w:r>
      <w:r w:rsidR="00864BA0" w:rsidRPr="00BE3266">
        <w:rPr>
          <w:rFonts w:ascii="Ebrima" w:hAnsi="Ebrima"/>
          <w:sz w:val="20"/>
          <w:szCs w:val="20"/>
        </w:rPr>
        <w:t xml:space="preserve"> </w:t>
      </w:r>
      <w:r w:rsidRPr="00BE3266">
        <w:rPr>
          <w:rFonts w:ascii="Ebrima" w:hAnsi="Ebrima"/>
          <w:sz w:val="20"/>
          <w:szCs w:val="20"/>
        </w:rPr>
        <w:t>komentarima</w:t>
      </w:r>
      <w:r w:rsidR="00864BA0" w:rsidRPr="00BE3266">
        <w:rPr>
          <w:rFonts w:ascii="Ebrima" w:hAnsi="Ebrima"/>
          <w:sz w:val="20"/>
          <w:szCs w:val="20"/>
        </w:rPr>
        <w:t xml:space="preserve"> </w:t>
      </w:r>
      <w:r w:rsidRPr="00BE3266">
        <w:rPr>
          <w:rFonts w:ascii="Ebrima" w:hAnsi="Ebrima"/>
          <w:sz w:val="20"/>
          <w:szCs w:val="20"/>
        </w:rPr>
        <w:t>i</w:t>
      </w:r>
      <w:r w:rsidR="00864BA0" w:rsidRPr="00BE3266">
        <w:rPr>
          <w:rFonts w:ascii="Ebrima" w:hAnsi="Ebrima"/>
          <w:sz w:val="20"/>
          <w:szCs w:val="20"/>
        </w:rPr>
        <w:t xml:space="preserve"> </w:t>
      </w:r>
      <w:r w:rsidRPr="00BE3266">
        <w:rPr>
          <w:rFonts w:ascii="Ebrima" w:hAnsi="Ebrima"/>
          <w:sz w:val="20"/>
          <w:szCs w:val="20"/>
        </w:rPr>
        <w:t>korištenja online platformi kako bi ovaj standard bio u potpunosti ispravno proveden, u skladu s najnovijim trendovima.</w:t>
      </w:r>
    </w:p>
    <w:p w14:paraId="4C5DB54D"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 xml:space="preserve"> </w:t>
      </w:r>
    </w:p>
    <w:p w14:paraId="414FCCD6" w14:textId="1D22A57D" w:rsidR="005C2CC0" w:rsidRPr="00BE3266" w:rsidRDefault="005C2CC0" w:rsidP="00BE3266">
      <w:pPr>
        <w:pStyle w:val="Heading1"/>
        <w:numPr>
          <w:ilvl w:val="0"/>
          <w:numId w:val="3"/>
        </w:numPr>
        <w:spacing w:line="240" w:lineRule="auto"/>
        <w:rPr>
          <w:rFonts w:ascii="Ebrima" w:hAnsi="Ebrima"/>
          <w:sz w:val="28"/>
          <w:szCs w:val="28"/>
        </w:rPr>
      </w:pPr>
      <w:bookmarkStart w:id="19" w:name="_Toc79571686"/>
      <w:r w:rsidRPr="00BE3266">
        <w:rPr>
          <w:rFonts w:ascii="Ebrima" w:hAnsi="Ebrima"/>
          <w:sz w:val="28"/>
          <w:szCs w:val="28"/>
        </w:rPr>
        <w:t xml:space="preserve">PROMOCIJA IQM Destination </w:t>
      </w:r>
      <w:r w:rsidR="00CB3F44" w:rsidRPr="00CB3F44">
        <w:rPr>
          <w:rFonts w:ascii="Ebrima" w:hAnsi="Ebrima"/>
          <w:sz w:val="28"/>
          <w:szCs w:val="28"/>
        </w:rPr>
        <w:t xml:space="preserve">NIJEMCI </w:t>
      </w:r>
      <w:r w:rsidR="008D1A2A">
        <w:rPr>
          <w:rFonts w:ascii="Ebrima" w:hAnsi="Ebrima"/>
          <w:sz w:val="28"/>
          <w:szCs w:val="28"/>
        </w:rPr>
        <w:t>standarda</w:t>
      </w:r>
      <w:bookmarkEnd w:id="19"/>
    </w:p>
    <w:p w14:paraId="2D721478" w14:textId="0642E60F" w:rsidR="005C2CC0" w:rsidRPr="00BE3266" w:rsidRDefault="005C2CC0" w:rsidP="00BE3266">
      <w:pPr>
        <w:pStyle w:val="Heading2"/>
        <w:numPr>
          <w:ilvl w:val="1"/>
          <w:numId w:val="3"/>
        </w:numPr>
        <w:spacing w:line="240" w:lineRule="auto"/>
        <w:rPr>
          <w:rFonts w:ascii="Ebrima" w:hAnsi="Ebrima"/>
        </w:rPr>
      </w:pPr>
      <w:bookmarkStart w:id="20" w:name="_Toc79571687"/>
      <w:r w:rsidRPr="00BE3266">
        <w:rPr>
          <w:rFonts w:ascii="Ebrima" w:hAnsi="Ebrima"/>
        </w:rPr>
        <w:t xml:space="preserve">Promocija IQM Destination </w:t>
      </w:r>
      <w:r w:rsidR="00CB3F44" w:rsidRPr="00CB3F44">
        <w:rPr>
          <w:rFonts w:ascii="Ebrima" w:hAnsi="Ebrima"/>
        </w:rPr>
        <w:t xml:space="preserve">NIJEMCI </w:t>
      </w:r>
      <w:r w:rsidRPr="00BE3266">
        <w:rPr>
          <w:rFonts w:ascii="Ebrima" w:hAnsi="Ebrima"/>
        </w:rPr>
        <w:t>standarda</w:t>
      </w:r>
      <w:bookmarkEnd w:id="20"/>
    </w:p>
    <w:p w14:paraId="0C881A8F"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5C6FA70E" w14:textId="7269D2E2"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 xml:space="preserve">Odgovorna osoba za provođenje IQM Destination </w:t>
      </w:r>
      <w:r w:rsidR="00CB3F44">
        <w:rPr>
          <w:rFonts w:ascii="Ebrima" w:hAnsi="Ebrima"/>
          <w:sz w:val="20"/>
          <w:szCs w:val="20"/>
        </w:rPr>
        <w:t xml:space="preserve">NIJEMCI </w:t>
      </w:r>
      <w:r w:rsidRPr="00BE3266">
        <w:rPr>
          <w:rFonts w:ascii="Ebrima" w:hAnsi="Ebrima"/>
          <w:sz w:val="20"/>
          <w:szCs w:val="20"/>
        </w:rPr>
        <w:t xml:space="preserve">ima obvezu poticati promociju destinacije, za svoje proizvode i usluge imati najmanje 10 do 15 fotografija visoke rezolucije koje IQM tim smije koristiti u aktivnoj promociji. Obvezuje se online i offline alatima promovirati vrijednosti destinacije </w:t>
      </w:r>
      <w:r w:rsidR="00CB3F44">
        <w:rPr>
          <w:rFonts w:ascii="Ebrima" w:hAnsi="Ebrima"/>
          <w:sz w:val="20"/>
          <w:szCs w:val="20"/>
        </w:rPr>
        <w:t>NIJEMCI</w:t>
      </w:r>
      <w:r w:rsidRPr="00BE3266">
        <w:rPr>
          <w:rFonts w:ascii="Ebrima" w:hAnsi="Ebrima"/>
          <w:sz w:val="20"/>
          <w:szCs w:val="20"/>
        </w:rPr>
        <w:t>. Obvezuju</w:t>
      </w:r>
      <w:r w:rsidR="00BE3266">
        <w:rPr>
          <w:rFonts w:ascii="Ebrima" w:hAnsi="Ebrima"/>
          <w:sz w:val="20"/>
          <w:szCs w:val="20"/>
        </w:rPr>
        <w:t xml:space="preserve"> </w:t>
      </w:r>
      <w:r w:rsidRPr="00BE3266">
        <w:rPr>
          <w:rFonts w:ascii="Ebrima" w:hAnsi="Ebrima"/>
          <w:sz w:val="20"/>
          <w:szCs w:val="20"/>
        </w:rPr>
        <w:t>se</w:t>
      </w:r>
      <w:r w:rsidR="00BE3266">
        <w:rPr>
          <w:rFonts w:ascii="Ebrima" w:hAnsi="Ebrima"/>
          <w:sz w:val="20"/>
          <w:szCs w:val="20"/>
        </w:rPr>
        <w:t xml:space="preserve"> </w:t>
      </w:r>
      <w:r w:rsidRPr="00BE3266">
        <w:rPr>
          <w:rFonts w:ascii="Ebrima" w:hAnsi="Ebrima"/>
          <w:sz w:val="20"/>
          <w:szCs w:val="20"/>
        </w:rPr>
        <w:t>svi</w:t>
      </w:r>
      <w:r w:rsidR="00BE3266">
        <w:rPr>
          <w:rFonts w:ascii="Ebrima" w:hAnsi="Ebrima"/>
          <w:sz w:val="20"/>
          <w:szCs w:val="20"/>
        </w:rPr>
        <w:t xml:space="preserve"> </w:t>
      </w:r>
      <w:r w:rsidRPr="00BE3266">
        <w:rPr>
          <w:rFonts w:ascii="Ebrima" w:hAnsi="Ebrima"/>
          <w:sz w:val="20"/>
          <w:szCs w:val="20"/>
        </w:rPr>
        <w:t xml:space="preserve">sudionici IQM Destination </w:t>
      </w:r>
      <w:r w:rsidR="00CB3F44">
        <w:rPr>
          <w:rFonts w:ascii="Ebrima" w:hAnsi="Ebrima"/>
          <w:sz w:val="20"/>
          <w:szCs w:val="20"/>
        </w:rPr>
        <w:t xml:space="preserve">NIJEMCI </w:t>
      </w:r>
      <w:r w:rsidRPr="00BE3266">
        <w:rPr>
          <w:rFonts w:ascii="Ebrima" w:hAnsi="Ebrima"/>
          <w:sz w:val="20"/>
          <w:szCs w:val="20"/>
        </w:rPr>
        <w:t>u usmenoj, online i pisanoj komunikaciji pronaći način promoviranja najmanje 10 partnera u projektu i o tome osoba koja je odgovorna za projekt pismeno izvještava nositelja projekta pri potpisivanju sporazuma. Obveza promocije partnera i komunikacija projekta sastavni je dio sporazuma. U slučaju promjena, pisanim putem mora se dostaviti informacija o promjeni načina komunikacije o projektu i sudionicima projekta.</w:t>
      </w:r>
    </w:p>
    <w:p w14:paraId="42BC4E2E" w14:textId="0C213C0E" w:rsidR="00B81D7E" w:rsidRPr="00BE3266" w:rsidRDefault="00E4175B" w:rsidP="00BE3266">
      <w:pPr>
        <w:pStyle w:val="Heading2"/>
        <w:numPr>
          <w:ilvl w:val="1"/>
          <w:numId w:val="3"/>
        </w:numPr>
        <w:spacing w:line="240" w:lineRule="auto"/>
        <w:rPr>
          <w:rFonts w:ascii="Ebrima" w:hAnsi="Ebrima"/>
        </w:rPr>
      </w:pPr>
      <w:bookmarkStart w:id="21" w:name="_Toc79571688"/>
      <w:r w:rsidRPr="00BE3266">
        <w:rPr>
          <w:rFonts w:ascii="Ebrima" w:hAnsi="Ebrima"/>
        </w:rPr>
        <w:t>P</w:t>
      </w:r>
      <w:r w:rsidR="005C2CC0" w:rsidRPr="00BE3266">
        <w:rPr>
          <w:rFonts w:ascii="Ebrima" w:hAnsi="Ebrima"/>
        </w:rPr>
        <w:t>romocija nositelja projekta</w:t>
      </w:r>
      <w:r w:rsidR="001762AA" w:rsidRPr="00BE3266">
        <w:rPr>
          <w:rFonts w:ascii="Ebrima" w:hAnsi="Ebrima"/>
        </w:rPr>
        <w:t xml:space="preserve"> </w:t>
      </w:r>
      <w:r w:rsidR="005C2CC0" w:rsidRPr="00BE3266">
        <w:rPr>
          <w:rFonts w:ascii="Ebrima" w:hAnsi="Ebrima"/>
        </w:rPr>
        <w:t xml:space="preserve">IQM Destination </w:t>
      </w:r>
      <w:r w:rsidR="00CB3F44" w:rsidRPr="00CB3F44">
        <w:rPr>
          <w:rFonts w:ascii="Ebrima" w:hAnsi="Ebrima"/>
        </w:rPr>
        <w:t xml:space="preserve">NIJEMCI </w:t>
      </w:r>
      <w:r w:rsidR="005C2CC0" w:rsidRPr="00BE3266">
        <w:rPr>
          <w:rFonts w:ascii="Ebrima" w:hAnsi="Ebrima"/>
        </w:rPr>
        <w:t>turističkih agencija</w:t>
      </w:r>
      <w:bookmarkEnd w:id="21"/>
    </w:p>
    <w:p w14:paraId="5AA9F667" w14:textId="3C0466CA" w:rsidR="005C2CC0" w:rsidRPr="00BE3266" w:rsidRDefault="005C2CC0" w:rsidP="00BE3266">
      <w:pPr>
        <w:spacing w:line="240" w:lineRule="auto"/>
        <w:rPr>
          <w:rFonts w:ascii="Ebrima" w:hAnsi="Ebrima"/>
          <w:sz w:val="20"/>
          <w:szCs w:val="20"/>
        </w:rPr>
      </w:pPr>
      <w:bookmarkStart w:id="22" w:name="_Toc55124835"/>
      <w:bookmarkStart w:id="23" w:name="_Toc55125047"/>
      <w:r w:rsidRPr="00BE3266">
        <w:rPr>
          <w:rFonts w:ascii="Ebrima" w:hAnsi="Ebrima"/>
          <w:sz w:val="20"/>
          <w:szCs w:val="20"/>
        </w:rPr>
        <w:t xml:space="preserve">IQM Destination </w:t>
      </w:r>
      <w:r w:rsidR="00CB3F44">
        <w:rPr>
          <w:rFonts w:ascii="Ebrima" w:hAnsi="Ebrima"/>
          <w:sz w:val="20"/>
          <w:szCs w:val="20"/>
        </w:rPr>
        <w:t xml:space="preserve">NIJEMCI </w:t>
      </w:r>
      <w:r w:rsidRPr="00BE3266">
        <w:rPr>
          <w:rFonts w:ascii="Ebrima" w:hAnsi="Ebrima"/>
          <w:sz w:val="20"/>
          <w:szCs w:val="20"/>
        </w:rPr>
        <w:t xml:space="preserve">turističku agenciju promovirat će nositelj projekta isticanjem IQM Destination </w:t>
      </w:r>
      <w:r w:rsidR="00CB3F44">
        <w:rPr>
          <w:rFonts w:ascii="Ebrima" w:hAnsi="Ebrima"/>
          <w:sz w:val="20"/>
          <w:szCs w:val="20"/>
        </w:rPr>
        <w:t xml:space="preserve">NIJEMCI </w:t>
      </w:r>
      <w:r w:rsidRPr="00BE3266">
        <w:rPr>
          <w:rFonts w:ascii="Ebrima" w:hAnsi="Ebrima"/>
          <w:sz w:val="20"/>
          <w:szCs w:val="20"/>
        </w:rPr>
        <w:t xml:space="preserve">logotipa na promotivnim materijalima te tematskim medijskim </w:t>
      </w:r>
      <w:r w:rsidR="001762AA" w:rsidRPr="00BE3266">
        <w:rPr>
          <w:rFonts w:ascii="Ebrima" w:hAnsi="Ebrima"/>
          <w:sz w:val="20"/>
          <w:szCs w:val="20"/>
        </w:rPr>
        <w:t>n</w:t>
      </w:r>
      <w:r w:rsidRPr="00BE3266">
        <w:rPr>
          <w:rFonts w:ascii="Ebrima" w:hAnsi="Ebrima"/>
          <w:sz w:val="20"/>
          <w:szCs w:val="20"/>
        </w:rPr>
        <w:t>astupima IQM tima i Turističkih zajednica  kontinuirano.</w:t>
      </w:r>
      <w:r w:rsidR="001762AA" w:rsidRPr="00BE3266">
        <w:rPr>
          <w:rFonts w:ascii="Ebrima" w:hAnsi="Ebrima"/>
          <w:sz w:val="20"/>
          <w:szCs w:val="20"/>
        </w:rPr>
        <w:t xml:space="preserve"> </w:t>
      </w:r>
      <w:r w:rsidRPr="00BE3266">
        <w:rPr>
          <w:rFonts w:ascii="Ebrima" w:hAnsi="Ebrima"/>
          <w:sz w:val="20"/>
          <w:szCs w:val="20"/>
        </w:rPr>
        <w:t>Promocija obuhvaća offline i online promociju te medijsku promociju.</w:t>
      </w:r>
      <w:bookmarkEnd w:id="22"/>
      <w:bookmarkEnd w:id="23"/>
    </w:p>
    <w:p w14:paraId="1792A302" w14:textId="1D76FEC9" w:rsidR="005C2CC0" w:rsidRPr="00BE3266" w:rsidRDefault="005C2CC0" w:rsidP="00BE3266">
      <w:pPr>
        <w:pStyle w:val="Heading2"/>
        <w:numPr>
          <w:ilvl w:val="1"/>
          <w:numId w:val="3"/>
        </w:numPr>
        <w:spacing w:line="240" w:lineRule="auto"/>
        <w:rPr>
          <w:rFonts w:ascii="Ebrima" w:hAnsi="Ebrima"/>
        </w:rPr>
      </w:pPr>
      <w:bookmarkStart w:id="24" w:name="_Toc79571689"/>
      <w:r w:rsidRPr="00BE3266">
        <w:rPr>
          <w:rFonts w:ascii="Ebrima" w:hAnsi="Ebrima"/>
        </w:rPr>
        <w:t xml:space="preserve">Promocija partnera IQM Destination </w:t>
      </w:r>
      <w:r w:rsidR="00CB3F44" w:rsidRPr="00CB3F44">
        <w:rPr>
          <w:rFonts w:ascii="Ebrima" w:hAnsi="Ebrima"/>
        </w:rPr>
        <w:t xml:space="preserve">NIJEMCI </w:t>
      </w:r>
      <w:r w:rsidRPr="00BE3266">
        <w:rPr>
          <w:rFonts w:ascii="Ebrima" w:hAnsi="Ebrima"/>
        </w:rPr>
        <w:t xml:space="preserve">projekta IQM Destination </w:t>
      </w:r>
      <w:r w:rsidR="00CB3F44" w:rsidRPr="00CB3F44">
        <w:rPr>
          <w:rFonts w:ascii="Ebrima" w:hAnsi="Ebrima"/>
        </w:rPr>
        <w:t xml:space="preserve">NIJEMCI </w:t>
      </w:r>
      <w:r w:rsidRPr="00BE3266">
        <w:rPr>
          <w:rFonts w:ascii="Ebrima" w:hAnsi="Ebrima"/>
        </w:rPr>
        <w:t>turističkih agencija</w:t>
      </w:r>
      <w:bookmarkEnd w:id="24"/>
    </w:p>
    <w:p w14:paraId="6F844D74"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419C5127" w14:textId="5CC6E933"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 xml:space="preserve">Naglasak je na međusobnoj komunikaciji i poticanju naizvrsnost sudionika projekta. Poticanje dionika za inovacije i kvalitativno unapređenje cjelokupne destinacijske ponude, razmjena mišljenja, iskustva, međusobno partnerstvo. Svi dionici dužni su isticati IQM Destination </w:t>
      </w:r>
      <w:r w:rsidR="00CB3F44">
        <w:rPr>
          <w:rFonts w:ascii="Ebrima" w:hAnsi="Ebrima"/>
          <w:sz w:val="20"/>
          <w:szCs w:val="20"/>
        </w:rPr>
        <w:t xml:space="preserve">NIJEMCI </w:t>
      </w:r>
      <w:r w:rsidRPr="00BE3266">
        <w:rPr>
          <w:rFonts w:ascii="Ebrima" w:hAnsi="Ebrima"/>
          <w:sz w:val="20"/>
          <w:szCs w:val="20"/>
        </w:rPr>
        <w:t xml:space="preserve">logotip u svim sredstvima komunikacije prema gostima; isticati IQM Destination </w:t>
      </w:r>
      <w:r w:rsidR="00CB3F44">
        <w:rPr>
          <w:rFonts w:ascii="Ebrima" w:hAnsi="Ebrima"/>
          <w:sz w:val="20"/>
          <w:szCs w:val="20"/>
        </w:rPr>
        <w:t xml:space="preserve">NIJEMCI </w:t>
      </w:r>
      <w:r w:rsidRPr="00BE3266">
        <w:rPr>
          <w:rFonts w:ascii="Ebrima" w:hAnsi="Ebrima"/>
          <w:sz w:val="20"/>
          <w:szCs w:val="20"/>
        </w:rPr>
        <w:t xml:space="preserve">logotip u elektronskim i tiskanim izdanjima kojima se obraćaju gostima. Dogovara se međusobni odnos eventualnih popusta, prioriteta, suradnje između IQM Destination </w:t>
      </w:r>
      <w:r w:rsidR="00CB3F44">
        <w:rPr>
          <w:rFonts w:ascii="Ebrima" w:hAnsi="Ebrima"/>
          <w:sz w:val="20"/>
          <w:szCs w:val="20"/>
        </w:rPr>
        <w:t xml:space="preserve">NIJEMCI </w:t>
      </w:r>
      <w:r w:rsidRPr="00BE3266">
        <w:rPr>
          <w:rFonts w:ascii="Ebrima" w:hAnsi="Ebrima"/>
          <w:sz w:val="20"/>
          <w:szCs w:val="20"/>
        </w:rPr>
        <w:t>partnera. Ovaj odnos nije obvezan, ali je poželjan, čime se stječu kvalitetniji uvjeti za gosta, potiče prodaja i povećava se kvaliteta doživljaja gosta u</w:t>
      </w:r>
      <w:r w:rsidR="00B81D7E" w:rsidRPr="00BE3266">
        <w:rPr>
          <w:rFonts w:ascii="Ebrima" w:hAnsi="Ebrima"/>
          <w:sz w:val="20"/>
          <w:szCs w:val="20"/>
        </w:rPr>
        <w:t xml:space="preserve"> </w:t>
      </w:r>
      <w:r w:rsidRPr="00BE3266">
        <w:rPr>
          <w:rFonts w:ascii="Ebrima" w:hAnsi="Ebrima"/>
          <w:sz w:val="20"/>
          <w:szCs w:val="20"/>
        </w:rPr>
        <w:t>destinaciji.</w:t>
      </w:r>
    </w:p>
    <w:p w14:paraId="5CDB92A2" w14:textId="2810D6C2" w:rsidR="005C2CC0" w:rsidRPr="00BE3266" w:rsidRDefault="005C2CC0" w:rsidP="00BE3266">
      <w:pPr>
        <w:pStyle w:val="Heading2"/>
        <w:numPr>
          <w:ilvl w:val="1"/>
          <w:numId w:val="3"/>
        </w:numPr>
        <w:spacing w:line="240" w:lineRule="auto"/>
        <w:rPr>
          <w:rFonts w:ascii="Ebrima" w:hAnsi="Ebrima"/>
        </w:rPr>
      </w:pPr>
      <w:bookmarkStart w:id="25" w:name="_Toc79571690"/>
      <w:r w:rsidRPr="00BE3266">
        <w:rPr>
          <w:rFonts w:ascii="Ebrima" w:hAnsi="Ebrima"/>
        </w:rPr>
        <w:t>Komunikacija s gostom</w:t>
      </w:r>
      <w:bookmarkEnd w:id="25"/>
    </w:p>
    <w:p w14:paraId="6E952F8F"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0D914CD5" w14:textId="0441547B" w:rsidR="006D0D95" w:rsidRDefault="005C2CC0" w:rsidP="006D0D95">
      <w:pPr>
        <w:spacing w:line="240" w:lineRule="auto"/>
        <w:jc w:val="both"/>
        <w:rPr>
          <w:rFonts w:ascii="Ebrima" w:hAnsi="Ebrima"/>
          <w:sz w:val="20"/>
          <w:szCs w:val="20"/>
        </w:rPr>
      </w:pPr>
      <w:r w:rsidRPr="00BE3266">
        <w:rPr>
          <w:rFonts w:ascii="Ebrima" w:hAnsi="Ebrima"/>
          <w:sz w:val="20"/>
          <w:szCs w:val="20"/>
        </w:rPr>
        <w:t xml:space="preserve">Potpisnici sporazuma, dionici u projektu obvezuju se gostu prioritetno dati preporuku za usluge nositelja IQM Destination </w:t>
      </w:r>
      <w:r w:rsidR="00CB3F44">
        <w:rPr>
          <w:rFonts w:ascii="Ebrima" w:hAnsi="Ebrima"/>
          <w:sz w:val="20"/>
          <w:szCs w:val="20"/>
        </w:rPr>
        <w:t xml:space="preserve">NIJEMCI </w:t>
      </w:r>
      <w:r w:rsidRPr="00BE3266">
        <w:rPr>
          <w:rFonts w:ascii="Ebrima" w:hAnsi="Ebrima"/>
          <w:sz w:val="20"/>
          <w:szCs w:val="20"/>
        </w:rPr>
        <w:t>standarda kvalitete. Gosta se informira o svim povoljnostima koje može imati kod partnera projekta, popustima, prednostima i</w:t>
      </w:r>
      <w:r w:rsidR="00B81D7E" w:rsidRPr="00BE3266">
        <w:rPr>
          <w:rFonts w:ascii="Ebrima" w:hAnsi="Ebrima"/>
          <w:sz w:val="20"/>
          <w:szCs w:val="20"/>
        </w:rPr>
        <w:t xml:space="preserve"> </w:t>
      </w:r>
      <w:r w:rsidRPr="00BE3266">
        <w:rPr>
          <w:rFonts w:ascii="Ebrima" w:hAnsi="Ebrima"/>
          <w:sz w:val="20"/>
          <w:szCs w:val="20"/>
        </w:rPr>
        <w:t>sl.</w:t>
      </w:r>
      <w:r w:rsidR="00B81D7E" w:rsidRPr="00BE3266">
        <w:rPr>
          <w:rFonts w:ascii="Ebrima" w:hAnsi="Ebrima"/>
          <w:sz w:val="20"/>
          <w:szCs w:val="20"/>
        </w:rPr>
        <w:t xml:space="preserve"> </w:t>
      </w:r>
    </w:p>
    <w:p w14:paraId="44F6C5F3" w14:textId="6ED8E2D6" w:rsidR="006D0D95" w:rsidRDefault="006D0D95" w:rsidP="006D0D95">
      <w:pPr>
        <w:spacing w:line="240" w:lineRule="auto"/>
        <w:jc w:val="both"/>
        <w:rPr>
          <w:rFonts w:ascii="Ebrima" w:hAnsi="Ebrima"/>
          <w:sz w:val="20"/>
          <w:szCs w:val="20"/>
        </w:rPr>
      </w:pPr>
      <w:r>
        <w:rPr>
          <w:rFonts w:ascii="Ebrima" w:hAnsi="Ebrima"/>
          <w:noProof/>
          <w:sz w:val="20"/>
          <w:szCs w:val="20"/>
        </w:rPr>
        <w:t xml:space="preserve">U potpisu e-poruke obvezno je korištenje IQM Destination </w:t>
      </w:r>
      <w:r w:rsidR="00CB3F44">
        <w:rPr>
          <w:rFonts w:ascii="Ebrima" w:hAnsi="Ebrima"/>
          <w:sz w:val="20"/>
          <w:szCs w:val="20"/>
        </w:rPr>
        <w:t xml:space="preserve">NIJEMCI </w:t>
      </w:r>
      <w:r>
        <w:rPr>
          <w:rFonts w:ascii="Ebrima" w:hAnsi="Ebrima"/>
          <w:noProof/>
          <w:sz w:val="20"/>
          <w:szCs w:val="20"/>
        </w:rPr>
        <w:t>logotipa ili</w:t>
      </w:r>
      <w:r>
        <w:rPr>
          <w:rFonts w:ascii="Ebrima" w:hAnsi="Ebrima"/>
          <w:sz w:val="20"/>
          <w:szCs w:val="20"/>
        </w:rPr>
        <w:t xml:space="preserve"> #IQMdestination</w:t>
      </w:r>
      <w:r w:rsidR="00CB3F44">
        <w:rPr>
          <w:rFonts w:ascii="Ebrima" w:hAnsi="Ebrima"/>
          <w:sz w:val="20"/>
          <w:szCs w:val="20"/>
        </w:rPr>
        <w:t>Nijemci</w:t>
      </w:r>
      <w:r>
        <w:rPr>
          <w:rFonts w:ascii="Ebrima" w:hAnsi="Ebrima"/>
          <w:sz w:val="20"/>
          <w:szCs w:val="20"/>
        </w:rPr>
        <w:t>.</w:t>
      </w:r>
    </w:p>
    <w:p w14:paraId="4A14CC0D" w14:textId="2A08359C" w:rsidR="006D0D95" w:rsidRDefault="006D0D95" w:rsidP="006D0D95">
      <w:pPr>
        <w:spacing w:line="240" w:lineRule="auto"/>
        <w:jc w:val="both"/>
        <w:rPr>
          <w:rFonts w:ascii="Ebrima" w:hAnsi="Ebrima"/>
          <w:sz w:val="20"/>
          <w:szCs w:val="20"/>
        </w:rPr>
      </w:pPr>
      <w:r>
        <w:rPr>
          <w:rFonts w:ascii="Ebrima" w:hAnsi="Ebrima"/>
          <w:sz w:val="20"/>
          <w:szCs w:val="20"/>
        </w:rPr>
        <w:t>Na društvenim mrežama obvezno je korištenje hashtagova #IQMdestination, #VisitVukovarSrijem, #IQMpass, #Visit</w:t>
      </w:r>
      <w:r w:rsidR="00CB3F44">
        <w:rPr>
          <w:rFonts w:ascii="Ebrima" w:hAnsi="Ebrima"/>
          <w:sz w:val="20"/>
          <w:szCs w:val="20"/>
        </w:rPr>
        <w:t>Nijemci</w:t>
      </w:r>
      <w:r>
        <w:rPr>
          <w:rFonts w:ascii="Ebrima" w:hAnsi="Ebrima"/>
          <w:sz w:val="20"/>
          <w:szCs w:val="20"/>
        </w:rPr>
        <w:t>, #IQMdestination</w:t>
      </w:r>
      <w:r w:rsidR="00CB3F44">
        <w:rPr>
          <w:rFonts w:ascii="Ebrima" w:hAnsi="Ebrima"/>
          <w:sz w:val="20"/>
          <w:szCs w:val="20"/>
        </w:rPr>
        <w:t>Nijemci</w:t>
      </w:r>
      <w:r>
        <w:rPr>
          <w:rFonts w:ascii="Ebrima" w:hAnsi="Ebrima"/>
          <w:sz w:val="20"/>
          <w:szCs w:val="20"/>
        </w:rPr>
        <w:t>.</w:t>
      </w:r>
    </w:p>
    <w:p w14:paraId="1B0B8FC8" w14:textId="1AE4EF9C" w:rsidR="00303893" w:rsidRPr="00BE3266" w:rsidRDefault="00303893" w:rsidP="00BE3266">
      <w:pPr>
        <w:spacing w:line="240" w:lineRule="auto"/>
        <w:rPr>
          <w:rFonts w:ascii="Ebrima" w:hAnsi="Ebrima"/>
          <w:sz w:val="20"/>
          <w:szCs w:val="20"/>
        </w:rPr>
      </w:pPr>
    </w:p>
    <w:p w14:paraId="68DBC20D" w14:textId="2597B995" w:rsidR="00E4175B" w:rsidRPr="00BE3266" w:rsidRDefault="00E4175B" w:rsidP="00BE3266">
      <w:pPr>
        <w:spacing w:line="240" w:lineRule="auto"/>
        <w:jc w:val="both"/>
        <w:rPr>
          <w:rFonts w:ascii="Ebrima" w:hAnsi="Ebrima"/>
          <w:sz w:val="20"/>
          <w:szCs w:val="20"/>
        </w:rPr>
      </w:pPr>
    </w:p>
    <w:p w14:paraId="11A62DE2" w14:textId="77777777" w:rsidR="005C2CC0" w:rsidRPr="00BE3266" w:rsidRDefault="005C2CC0" w:rsidP="00BE3266">
      <w:pPr>
        <w:pStyle w:val="Heading1"/>
        <w:numPr>
          <w:ilvl w:val="0"/>
          <w:numId w:val="3"/>
        </w:numPr>
        <w:spacing w:line="240" w:lineRule="auto"/>
        <w:rPr>
          <w:rFonts w:ascii="Ebrima" w:hAnsi="Ebrima"/>
          <w:sz w:val="28"/>
          <w:szCs w:val="28"/>
        </w:rPr>
      </w:pPr>
      <w:bookmarkStart w:id="26" w:name="_Toc79571691"/>
      <w:r w:rsidRPr="00BE3266">
        <w:rPr>
          <w:rFonts w:ascii="Ebrima" w:hAnsi="Ebrima"/>
          <w:sz w:val="28"/>
          <w:szCs w:val="28"/>
        </w:rPr>
        <w:lastRenderedPageBreak/>
        <w:t>CERTIFICIRANJE, KONTROLA I UNAPREĐENJE KVALITETE</w:t>
      </w:r>
      <w:bookmarkEnd w:id="26"/>
    </w:p>
    <w:p w14:paraId="03DB4F35" w14:textId="2332CB1D" w:rsidR="005C2CC0" w:rsidRPr="00BE3266" w:rsidRDefault="005C2CC0" w:rsidP="00BE3266">
      <w:pPr>
        <w:pStyle w:val="Heading2"/>
        <w:numPr>
          <w:ilvl w:val="1"/>
          <w:numId w:val="3"/>
        </w:numPr>
        <w:spacing w:line="240" w:lineRule="auto"/>
        <w:rPr>
          <w:rFonts w:ascii="Ebrima" w:hAnsi="Ebrima"/>
        </w:rPr>
      </w:pPr>
      <w:bookmarkStart w:id="27" w:name="_Toc79571692"/>
      <w:r w:rsidRPr="00BE3266">
        <w:rPr>
          <w:rFonts w:ascii="Ebrima" w:hAnsi="Ebrima"/>
        </w:rPr>
        <w:t>Certificiranje i</w:t>
      </w:r>
      <w:r w:rsidR="002B5DA0" w:rsidRPr="00BE3266">
        <w:rPr>
          <w:rFonts w:ascii="Ebrima" w:hAnsi="Ebrima"/>
        </w:rPr>
        <w:t xml:space="preserve"> </w:t>
      </w:r>
      <w:r w:rsidRPr="00BE3266">
        <w:rPr>
          <w:rFonts w:ascii="Ebrima" w:hAnsi="Ebrima"/>
        </w:rPr>
        <w:t>implementacija</w:t>
      </w:r>
      <w:r w:rsidR="002B5DA0" w:rsidRPr="00BE3266">
        <w:rPr>
          <w:rFonts w:ascii="Ebrima" w:hAnsi="Ebrima"/>
        </w:rPr>
        <w:t xml:space="preserve"> </w:t>
      </w:r>
      <w:r w:rsidRPr="00BE3266">
        <w:rPr>
          <w:rFonts w:ascii="Ebrima" w:hAnsi="Ebrima"/>
        </w:rPr>
        <w:t xml:space="preserve">IQM Destination </w:t>
      </w:r>
      <w:r w:rsidR="00CB3F44" w:rsidRPr="00CB3F44">
        <w:rPr>
          <w:rFonts w:ascii="Ebrima" w:hAnsi="Ebrima"/>
        </w:rPr>
        <w:t xml:space="preserve">NIJEMCI </w:t>
      </w:r>
      <w:r w:rsidRPr="00BE3266">
        <w:rPr>
          <w:rFonts w:ascii="Ebrima" w:hAnsi="Ebrima"/>
        </w:rPr>
        <w:t>projekta</w:t>
      </w:r>
      <w:bookmarkEnd w:id="27"/>
    </w:p>
    <w:p w14:paraId="0F7A51AA"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4016A9D4" w14:textId="208DF5C3"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 xml:space="preserve">Službeni auditor IQM Destination </w:t>
      </w:r>
      <w:r w:rsidR="00CB3F44">
        <w:rPr>
          <w:rFonts w:ascii="Ebrima" w:hAnsi="Ebrima"/>
          <w:sz w:val="20"/>
          <w:szCs w:val="20"/>
        </w:rPr>
        <w:t xml:space="preserve">NIJEMCI </w:t>
      </w:r>
      <w:r w:rsidRPr="00BE3266">
        <w:rPr>
          <w:rFonts w:ascii="Ebrima" w:hAnsi="Ebrima"/>
          <w:sz w:val="20"/>
          <w:szCs w:val="20"/>
        </w:rPr>
        <w:t>obilazi turističku agenciju na način da dolaskom u objekt pomoću check lista kontrolira spremnost objekta za ulazak u projekt. Ako turistička agencija ispunjava zadani</w:t>
      </w:r>
      <w:r w:rsidR="002B5DA0" w:rsidRPr="00BE3266">
        <w:rPr>
          <w:rFonts w:ascii="Ebrima" w:hAnsi="Ebrima"/>
          <w:sz w:val="20"/>
          <w:szCs w:val="20"/>
        </w:rPr>
        <w:t xml:space="preserve"> </w:t>
      </w:r>
      <w:r w:rsidRPr="00BE3266">
        <w:rPr>
          <w:rFonts w:ascii="Ebrima" w:hAnsi="Ebrima"/>
          <w:sz w:val="20"/>
          <w:szCs w:val="20"/>
        </w:rPr>
        <w:t>standard, formalno se potpisuje sporazum s naručiteljem projekta. Potpisivanjem sporazuma turistička agencija potvrđuje spremnost za početak provođenja sustava kvalitete u skladu s obvezama iz Knjige standarda.</w:t>
      </w:r>
      <w:r w:rsidR="002B5DA0" w:rsidRPr="00BE3266">
        <w:rPr>
          <w:rFonts w:ascii="Ebrima" w:hAnsi="Ebrima"/>
          <w:sz w:val="20"/>
          <w:szCs w:val="20"/>
        </w:rPr>
        <w:t xml:space="preserve"> </w:t>
      </w:r>
      <w:r w:rsidRPr="00BE3266">
        <w:rPr>
          <w:rFonts w:ascii="Ebrima" w:hAnsi="Ebrima"/>
          <w:sz w:val="20"/>
          <w:szCs w:val="20"/>
        </w:rPr>
        <w:t xml:space="preserve">U svakom certificiranom objektu na ulazu na vidljivom mjestu obvezno je isticanje obilježja kvalitete – IQM Destination </w:t>
      </w:r>
      <w:r w:rsidR="00CB3F44">
        <w:rPr>
          <w:rFonts w:ascii="Ebrima" w:hAnsi="Ebrima"/>
          <w:sz w:val="20"/>
          <w:szCs w:val="20"/>
        </w:rPr>
        <w:t xml:space="preserve">NIJEMCI </w:t>
      </w:r>
      <w:r w:rsidRPr="00BE3266">
        <w:rPr>
          <w:rFonts w:ascii="Ebrima" w:hAnsi="Ebrima"/>
          <w:sz w:val="20"/>
          <w:szCs w:val="20"/>
        </w:rPr>
        <w:t xml:space="preserve">logotipa te obilježavanje destinacije u promotivnim materijalima i u aktivnoj promociji kada je god to moguće. Ako se radi o internetskoj turističkoj agenciji koja ne posluje u poslovnom prostoru, audit se radi samo za poslovanje turističke agencije u skladu s IQM Destination </w:t>
      </w:r>
      <w:r w:rsidR="00CB3F44">
        <w:rPr>
          <w:rFonts w:ascii="Ebrima" w:hAnsi="Ebrima"/>
          <w:sz w:val="20"/>
          <w:szCs w:val="20"/>
        </w:rPr>
        <w:t xml:space="preserve">NIJEMCI </w:t>
      </w:r>
      <w:r w:rsidRPr="00BE3266">
        <w:rPr>
          <w:rFonts w:ascii="Ebrima" w:hAnsi="Ebrima"/>
          <w:sz w:val="20"/>
          <w:szCs w:val="20"/>
        </w:rPr>
        <w:t>standardima koji se ne odnose na fizički objekt.</w:t>
      </w:r>
      <w:r w:rsidR="002B5DA0" w:rsidRPr="00BE3266">
        <w:rPr>
          <w:rFonts w:ascii="Ebrima" w:hAnsi="Ebrima"/>
          <w:sz w:val="20"/>
          <w:szCs w:val="20"/>
        </w:rPr>
        <w:t xml:space="preserve"> </w:t>
      </w:r>
      <w:r w:rsidRPr="00BE3266">
        <w:rPr>
          <w:rFonts w:ascii="Ebrima" w:hAnsi="Ebrima"/>
          <w:sz w:val="20"/>
          <w:szCs w:val="20"/>
        </w:rPr>
        <w:t>Ako turistička agencija ne zadovoljava ili nije u mogućnosti provesti pojedine standarde, auditor zadržava pravo</w:t>
      </w:r>
      <w:r w:rsidR="002B5DA0" w:rsidRPr="00BE3266">
        <w:rPr>
          <w:rFonts w:ascii="Ebrima" w:hAnsi="Ebrima"/>
          <w:sz w:val="20"/>
          <w:szCs w:val="20"/>
        </w:rPr>
        <w:t xml:space="preserve"> </w:t>
      </w:r>
      <w:r w:rsidRPr="00BE3266">
        <w:rPr>
          <w:rFonts w:ascii="Ebrima" w:hAnsi="Ebrima"/>
          <w:sz w:val="20"/>
          <w:szCs w:val="20"/>
        </w:rPr>
        <w:t xml:space="preserve">odbijanja ili traži adekvatno rješenje u skladu s propisanim standardima koje zahtijeva knjiga standarda IQM Destination </w:t>
      </w:r>
      <w:r w:rsidR="00CB3F44">
        <w:rPr>
          <w:rFonts w:ascii="Ebrima" w:hAnsi="Ebrima"/>
          <w:sz w:val="20"/>
          <w:szCs w:val="20"/>
        </w:rPr>
        <w:t xml:space="preserve">NIJEMCI </w:t>
      </w:r>
      <w:r w:rsidRPr="00BE3266">
        <w:rPr>
          <w:rFonts w:ascii="Ebrima" w:hAnsi="Ebrima"/>
          <w:sz w:val="20"/>
          <w:szCs w:val="20"/>
        </w:rPr>
        <w:t>sustava. Nakon svakog audita auditor dostavlja zapisnik sa savjetima za poboljšanje poslovanja u pojedinim segmentima. Turističkoj agenciji preporučuje se postupiti u skladu s uputama koje će biti poticaj za kvalitetniju uslugu i proizvode, a time i cijele destinacije.</w:t>
      </w:r>
    </w:p>
    <w:p w14:paraId="3DCB55B4" w14:textId="4896EA57" w:rsidR="005C2CC0" w:rsidRPr="00BE3266" w:rsidRDefault="005C2CC0" w:rsidP="00BE3266">
      <w:pPr>
        <w:pStyle w:val="Heading2"/>
        <w:numPr>
          <w:ilvl w:val="1"/>
          <w:numId w:val="3"/>
        </w:numPr>
        <w:spacing w:line="240" w:lineRule="auto"/>
        <w:rPr>
          <w:rFonts w:ascii="Ebrima" w:hAnsi="Ebrima"/>
        </w:rPr>
      </w:pPr>
      <w:bookmarkStart w:id="28" w:name="_Toc79571693"/>
      <w:r w:rsidRPr="00BE3266">
        <w:rPr>
          <w:rFonts w:ascii="Ebrima" w:hAnsi="Ebrima"/>
        </w:rPr>
        <w:t>Kontrola kvalitete</w:t>
      </w:r>
      <w:bookmarkEnd w:id="28"/>
    </w:p>
    <w:p w14:paraId="3CA3BCFF"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3CAF80A0" w14:textId="1C93EFEA"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 xml:space="preserve">Kontrola kvalitete svih sudionika IQM Destination </w:t>
      </w:r>
      <w:r w:rsidR="00CB3F44">
        <w:rPr>
          <w:rFonts w:ascii="Ebrima" w:hAnsi="Ebrima"/>
          <w:sz w:val="20"/>
          <w:szCs w:val="20"/>
        </w:rPr>
        <w:t xml:space="preserve">NIJEMCI </w:t>
      </w:r>
      <w:r w:rsidRPr="00BE3266">
        <w:rPr>
          <w:rFonts w:ascii="Ebrima" w:hAnsi="Ebrima"/>
          <w:sz w:val="20"/>
          <w:szCs w:val="20"/>
        </w:rPr>
        <w:t>projekta provodi se kontinuirano. Partneri projekta svoju kvalitetu provjeravaju online i offline, a cilj je dobiti što više ocjene gostiju i što više odgovora gostiju o kvaliteti u objektu. Turistička agencija obvezna je poticati goste na korištenje online platformi i općenito na ostavljanje komentara, obvezna je odgovoriti gostima na sve negativne komentare, u skladu s uzancama u turizmu, te biti obzirna u odabiru teksta. U offline sustavu način anketiranja gostiju određuje nositelj projekta, a IQM tim dostupan je za savjete o najkvalitetnijem načinu, obradi i prezentaciji rezultata.</w:t>
      </w:r>
      <w:r w:rsidR="002B5DA0" w:rsidRPr="00BE3266">
        <w:rPr>
          <w:rFonts w:ascii="Ebrima" w:hAnsi="Ebrima"/>
          <w:sz w:val="20"/>
          <w:szCs w:val="20"/>
        </w:rPr>
        <w:t xml:space="preserve"> </w:t>
      </w:r>
      <w:r w:rsidRPr="00BE3266">
        <w:rPr>
          <w:rFonts w:ascii="Ebrima" w:hAnsi="Ebrima"/>
          <w:sz w:val="20"/>
          <w:szCs w:val="20"/>
        </w:rPr>
        <w:t>Na osnovi rezultata anketa i tajnog audita kao potencijalnog načina kontrole kvalitete organiziraju se radionice čijim će se temama nastojati unaprijediti kvaliteta poslovanja dionika, posebno u onim segmentima koji su se pokazali kao slabosti.</w:t>
      </w:r>
      <w:r w:rsidR="002B5DA0" w:rsidRPr="00BE3266">
        <w:rPr>
          <w:rFonts w:ascii="Ebrima" w:hAnsi="Ebrima"/>
          <w:sz w:val="20"/>
          <w:szCs w:val="20"/>
        </w:rPr>
        <w:t xml:space="preserve"> </w:t>
      </w:r>
      <w:r w:rsidRPr="00BE3266">
        <w:rPr>
          <w:rFonts w:ascii="Ebrima" w:hAnsi="Ebrima"/>
          <w:sz w:val="20"/>
          <w:szCs w:val="20"/>
        </w:rPr>
        <w:t>Godišnji auditi obavljaju se u dogovoru s partnerima, prema prethodnoj najavi i prije svega imaju edukativno-savjetodavnu ulogu. Kontrola se obavlja po istim check listama po kojima se prolazilo prilikom ulaska u projekt.</w:t>
      </w:r>
    </w:p>
    <w:p w14:paraId="33E65DC8" w14:textId="3C5F1DCC" w:rsidR="005C2CC0" w:rsidRPr="00BE3266" w:rsidRDefault="005C2CC0" w:rsidP="00BE3266">
      <w:pPr>
        <w:pStyle w:val="Heading2"/>
        <w:numPr>
          <w:ilvl w:val="1"/>
          <w:numId w:val="3"/>
        </w:numPr>
        <w:spacing w:line="240" w:lineRule="auto"/>
        <w:rPr>
          <w:rFonts w:ascii="Ebrima" w:hAnsi="Ebrima"/>
        </w:rPr>
      </w:pPr>
      <w:bookmarkStart w:id="29" w:name="_Toc79571694"/>
      <w:r w:rsidRPr="00BE3266">
        <w:rPr>
          <w:rFonts w:ascii="Ebrima" w:hAnsi="Ebrima"/>
        </w:rPr>
        <w:t>Sustav unapređenja kvalitete</w:t>
      </w:r>
      <w:bookmarkEnd w:id="29"/>
    </w:p>
    <w:p w14:paraId="27A88B76"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Opis standarda:</w:t>
      </w:r>
    </w:p>
    <w:p w14:paraId="31D571B1" w14:textId="2ACE7237"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Ako naručitelj samostalno ili tijekom audita ovlaštenih osoba utvrdi da se dogovoreni standardi ne primjenjuju, treba poslati pismenu opomenu partneru (pismo ili e-poruka) te tražiti da se</w:t>
      </w:r>
      <w:r w:rsidR="002B5DA0" w:rsidRPr="00BE3266">
        <w:rPr>
          <w:rFonts w:ascii="Ebrima" w:hAnsi="Ebrima"/>
          <w:sz w:val="20"/>
          <w:szCs w:val="20"/>
        </w:rPr>
        <w:t xml:space="preserve"> </w:t>
      </w:r>
      <w:r w:rsidRPr="00BE3266">
        <w:rPr>
          <w:rFonts w:ascii="Ebrima" w:hAnsi="Ebrima"/>
          <w:sz w:val="20"/>
          <w:szCs w:val="20"/>
        </w:rPr>
        <w:t>uskladi u roku od 15 dana. Opomena može sadržavati i upute o postupanju te način dostave dokaza o provedenim radnjama.</w:t>
      </w:r>
      <w:r w:rsidR="002B5DA0" w:rsidRPr="00BE3266">
        <w:rPr>
          <w:rFonts w:ascii="Ebrima" w:hAnsi="Ebrima"/>
          <w:sz w:val="20"/>
          <w:szCs w:val="20"/>
        </w:rPr>
        <w:t xml:space="preserve"> </w:t>
      </w:r>
      <w:r w:rsidRPr="00BE3266">
        <w:rPr>
          <w:rFonts w:ascii="Ebrima" w:hAnsi="Ebrima"/>
          <w:sz w:val="20"/>
          <w:szCs w:val="20"/>
        </w:rPr>
        <w:t xml:space="preserve">IQM Destination </w:t>
      </w:r>
      <w:r w:rsidR="00CB3F44">
        <w:rPr>
          <w:rFonts w:ascii="Ebrima" w:hAnsi="Ebrima"/>
          <w:sz w:val="20"/>
          <w:szCs w:val="20"/>
        </w:rPr>
        <w:t xml:space="preserve">NIJEMCI </w:t>
      </w:r>
      <w:r w:rsidRPr="00BE3266">
        <w:rPr>
          <w:rFonts w:ascii="Ebrima" w:hAnsi="Ebrima"/>
          <w:sz w:val="20"/>
          <w:szCs w:val="20"/>
        </w:rPr>
        <w:t>sustav upravljanja kvalitetom osigurava integralni pristup i uključuje sve čimbenike u implementaciju samog sustava koji ispunjavaju zadane uvjete. Turističke zajednice kao nositelji projekta, uz podršku autora projekta moraju koordinirati sve partnere projekta te potencijalnim partnerima pomoći pri ispunjavanju uvjeta za ulazak uprojekt. Svi sudionici i partneri projekta moraju imati isti cilj, a to je unapređenje ukupne kvalitete u svojim djelatnostima i šire u cjelokupnoj destinaciji.</w:t>
      </w:r>
      <w:r w:rsidR="002B5DA0" w:rsidRPr="00BE3266">
        <w:rPr>
          <w:rFonts w:ascii="Ebrima" w:hAnsi="Ebrima"/>
          <w:sz w:val="20"/>
          <w:szCs w:val="20"/>
        </w:rPr>
        <w:t xml:space="preserve"> </w:t>
      </w:r>
      <w:r w:rsidRPr="00BE3266">
        <w:rPr>
          <w:rFonts w:ascii="Ebrima" w:hAnsi="Ebrima"/>
          <w:sz w:val="20"/>
          <w:szCs w:val="20"/>
        </w:rPr>
        <w:t xml:space="preserve">Svaki sudionik u IQM Destination </w:t>
      </w:r>
      <w:r w:rsidR="00CB3F44">
        <w:rPr>
          <w:rFonts w:ascii="Ebrima" w:hAnsi="Ebrima"/>
          <w:sz w:val="20"/>
          <w:szCs w:val="20"/>
        </w:rPr>
        <w:t xml:space="preserve">NIJEMCI </w:t>
      </w:r>
      <w:r w:rsidRPr="00BE3266">
        <w:rPr>
          <w:rFonts w:ascii="Ebrima" w:hAnsi="Ebrima"/>
          <w:sz w:val="20"/>
          <w:szCs w:val="20"/>
        </w:rPr>
        <w:t>projektu dobit će pojedinačne Knjige standarda s uputama i normama te check liste koje treba zadovoljiti da bi ostvario pravo na ulazak u integralno upravljanje kvalitetom destinacije.</w:t>
      </w:r>
    </w:p>
    <w:p w14:paraId="2343C699" w14:textId="43EA5B7F" w:rsidR="005C2CC0" w:rsidRPr="00BE3266" w:rsidRDefault="005C2CC0" w:rsidP="00BE3266">
      <w:pPr>
        <w:pStyle w:val="Heading1"/>
        <w:numPr>
          <w:ilvl w:val="0"/>
          <w:numId w:val="3"/>
        </w:numPr>
        <w:spacing w:line="240" w:lineRule="auto"/>
        <w:rPr>
          <w:rFonts w:ascii="Ebrima" w:hAnsi="Ebrima"/>
          <w:sz w:val="28"/>
          <w:szCs w:val="28"/>
        </w:rPr>
      </w:pPr>
      <w:bookmarkStart w:id="30" w:name="_Toc79571695"/>
      <w:r w:rsidRPr="00BE3266">
        <w:rPr>
          <w:rFonts w:ascii="Ebrima" w:hAnsi="Ebrima"/>
          <w:sz w:val="28"/>
          <w:szCs w:val="28"/>
        </w:rPr>
        <w:lastRenderedPageBreak/>
        <w:t>PRIRUČNIK ZA DJELATNIKE</w:t>
      </w:r>
      <w:r w:rsidR="002B5DA0" w:rsidRPr="00BE3266">
        <w:rPr>
          <w:rFonts w:ascii="Ebrima" w:hAnsi="Ebrima"/>
          <w:sz w:val="28"/>
          <w:szCs w:val="28"/>
        </w:rPr>
        <w:t xml:space="preserve"> - </w:t>
      </w:r>
      <w:r w:rsidRPr="00BE3266">
        <w:rPr>
          <w:rFonts w:ascii="Ebrima" w:hAnsi="Ebrima"/>
          <w:sz w:val="28"/>
          <w:szCs w:val="28"/>
        </w:rPr>
        <w:t>ZLATNA PRAVILA</w:t>
      </w:r>
      <w:bookmarkEnd w:id="30"/>
    </w:p>
    <w:p w14:paraId="7A269247"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Priručnik IQM Destination napravljen je sa svrhom informiranja i da se ponekad podsjetimo koliko smo važni u poticanju na izvrsnost te kako malim detaljem možemo napraviti iskorak.</w:t>
      </w:r>
    </w:p>
    <w:p w14:paraId="34C69E90"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Budite nasmijani!</w:t>
      </w:r>
    </w:p>
    <w:p w14:paraId="42BDBC06" w14:textId="77777777"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Pozdravite svakog gosta kojeg susretnete po pravilu 10/5. Na udaljenosti od 10 koraka pogledajte ga i nasmiješite mu se, na udaljenosti od 5 koraka pozdravite ga.</w:t>
      </w:r>
    </w:p>
    <w:p w14:paraId="03E3177D"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Gost je najvažnija osoba i uglavnom je uvijek u pravu.</w:t>
      </w:r>
    </w:p>
    <w:p w14:paraId="3A08B9B4"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Neraspravljajtesgostom, možete pobijediti argumentima, ali i izgubiti gosta.</w:t>
      </w:r>
    </w:p>
    <w:p w14:paraId="7BC8F711"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Pružite vrhunsku uslugu i individualnu uslugu, obratite se gostu imenom.</w:t>
      </w:r>
    </w:p>
    <w:p w14:paraId="67BB4EB8"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Promatrajte potrebu gosta, ponudite mu pomoć.</w:t>
      </w:r>
    </w:p>
    <w:p w14:paraId="17C7D950"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Ako razgovarate s kolegama, pri dolasku gosta zaustavite razgovor.</w:t>
      </w:r>
    </w:p>
    <w:p w14:paraId="68E89E30"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Nisu dopušteni dovikivanje i glasni razgovori koji ometaju boravak gosta.</w:t>
      </w:r>
    </w:p>
    <w:p w14:paraId="3F098642"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Provjerite sve informacije i dostupnost usluge, ne postoje odgovori „ne“ ili „ne znam“.</w:t>
      </w:r>
    </w:p>
    <w:p w14:paraId="6B705E40"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Obraćajte se gostu prvi i zadnji, sa zlatnim pravilom: Hvala! Molim! Izvolite! Oprostite!</w:t>
      </w:r>
    </w:p>
    <w:p w14:paraId="50DCBA01"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Odnos prema suradnicima i kolegama uvijek mora biti profesionalan.</w:t>
      </w:r>
    </w:p>
    <w:p w14:paraId="3ED8A2D6" w14:textId="77777777" w:rsidR="005C2CC0" w:rsidRPr="00BE3266" w:rsidRDefault="005C2CC0" w:rsidP="00BE3266">
      <w:pPr>
        <w:spacing w:line="240" w:lineRule="auto"/>
        <w:rPr>
          <w:rFonts w:ascii="Ebrima" w:hAnsi="Ebrima"/>
          <w:sz w:val="20"/>
          <w:szCs w:val="20"/>
        </w:rPr>
      </w:pPr>
    </w:p>
    <w:p w14:paraId="17EBC9DB" w14:textId="79181E4A" w:rsidR="005C2CC0" w:rsidRPr="00BE3266" w:rsidRDefault="005C2CC0" w:rsidP="00BE3266">
      <w:pPr>
        <w:pStyle w:val="Heading2"/>
        <w:numPr>
          <w:ilvl w:val="1"/>
          <w:numId w:val="3"/>
        </w:numPr>
        <w:spacing w:line="240" w:lineRule="auto"/>
        <w:rPr>
          <w:rFonts w:ascii="Ebrima" w:hAnsi="Ebrima"/>
        </w:rPr>
      </w:pPr>
      <w:bookmarkStart w:id="31" w:name="_Toc79571696"/>
      <w:r w:rsidRPr="00BE3266">
        <w:rPr>
          <w:rFonts w:ascii="Ebrima" w:hAnsi="Ebrima"/>
        </w:rPr>
        <w:t>T</w:t>
      </w:r>
      <w:r w:rsidR="002B5DA0" w:rsidRPr="00BE3266">
        <w:rPr>
          <w:rFonts w:ascii="Ebrima" w:hAnsi="Ebrima"/>
        </w:rPr>
        <w:t>imski rad</w:t>
      </w:r>
      <w:bookmarkEnd w:id="31"/>
    </w:p>
    <w:p w14:paraId="4BAB8F6E"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Svaki djelatnik zaposlen je zbog svojih znanja, vještina i osobnosti</w:t>
      </w:r>
    </w:p>
    <w:p w14:paraId="0FAA43A2"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Budno motrite na sve što se zbiva oko vas.</w:t>
      </w:r>
    </w:p>
    <w:p w14:paraId="11F15B12"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Preuzmite osobnu odgovornost za zadovoljstvo svakog gosta.</w:t>
      </w:r>
    </w:p>
    <w:p w14:paraId="733F845F"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Učinite sve kako gost nikada ne bi imao priliku steći negativno iskustvo!</w:t>
      </w:r>
    </w:p>
    <w:p w14:paraId="66C6319C"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Timski rad neka bude vaš izbor.</w:t>
      </w:r>
    </w:p>
    <w:p w14:paraId="5C6A2CAD"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Budite spremni ponuditi svoju pomoć.</w:t>
      </w:r>
    </w:p>
    <w:p w14:paraId="7040BE1D"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Proslijedite potrebnu informaciju.</w:t>
      </w:r>
    </w:p>
    <w:p w14:paraId="7ECA537F"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Pozdravite gosta kod svakog susreta.</w:t>
      </w:r>
    </w:p>
    <w:p w14:paraId="32F21DCF"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Prenesite potrebno znanje.</w:t>
      </w:r>
    </w:p>
    <w:p w14:paraId="0D6E4C9E"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Zatražite informacije i pomoć.</w:t>
      </w:r>
    </w:p>
    <w:p w14:paraId="5B7E08A3"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Poslušajte prijedloge i povratne informacije.</w:t>
      </w:r>
    </w:p>
    <w:p w14:paraId="0D1E3ABF"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Upoznajte svoje radne obaveze.</w:t>
      </w:r>
    </w:p>
    <w:p w14:paraId="5BC06995"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Neka vaš odnos prema kolegama bude uvijek profesionalan, korektan i pošten.</w:t>
      </w:r>
    </w:p>
    <w:p w14:paraId="7F9F5BCE"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 xml:space="preserve"> </w:t>
      </w:r>
    </w:p>
    <w:p w14:paraId="1F91F682" w14:textId="4A6CC572" w:rsidR="005C2CC0" w:rsidRPr="00BE3266" w:rsidRDefault="005C2CC0" w:rsidP="00BE3266">
      <w:pPr>
        <w:pStyle w:val="Heading2"/>
        <w:numPr>
          <w:ilvl w:val="1"/>
          <w:numId w:val="3"/>
        </w:numPr>
        <w:spacing w:line="240" w:lineRule="auto"/>
        <w:rPr>
          <w:rFonts w:ascii="Ebrima" w:hAnsi="Ebrima"/>
        </w:rPr>
      </w:pPr>
      <w:bookmarkStart w:id="32" w:name="_Toc79571697"/>
      <w:r w:rsidRPr="00BE3266">
        <w:rPr>
          <w:rFonts w:ascii="Ebrima" w:hAnsi="Ebrima"/>
        </w:rPr>
        <w:t>N</w:t>
      </w:r>
      <w:r w:rsidR="002B5DA0" w:rsidRPr="00BE3266">
        <w:rPr>
          <w:rFonts w:ascii="Ebrima" w:hAnsi="Ebrima"/>
        </w:rPr>
        <w:t>ekoliko savjeta u slučaju reklamacija gostiju</w:t>
      </w:r>
      <w:bookmarkEnd w:id="32"/>
    </w:p>
    <w:p w14:paraId="3DAA98B1"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Komentare promatrajte i prihvatite s pozitivne strane.</w:t>
      </w:r>
    </w:p>
    <w:p w14:paraId="54B0925F"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Uvijek riješite problem odmah i na mjestu gdje se dogodio – bez odgađanja.</w:t>
      </w:r>
    </w:p>
    <w:p w14:paraId="14EC18B6"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Gost koji sežali uvijek ima prioritet i mora mu se, ako je ikako moguće, odmah pomoći.</w:t>
      </w:r>
    </w:p>
    <w:p w14:paraId="407CBB8F"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Dozvolite gostu da govori i ne prekidajte ga dok izlaže primjedbu ili pritužbu.</w:t>
      </w:r>
    </w:p>
    <w:p w14:paraId="49D638AD"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Postavite detaljna pitanja koja vam mogu pomoći u rješavanju problema.</w:t>
      </w:r>
    </w:p>
    <w:p w14:paraId="3A491E8A"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Nemojte biti previše znatiželjni i ne zalazite u privatnost gosta.</w:t>
      </w:r>
    </w:p>
    <w:p w14:paraId="222557DF"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Ostanite smireni, koncentrirani i objektivni.</w:t>
      </w:r>
    </w:p>
    <w:p w14:paraId="0DA8C149"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Djelujte tako da gost osjeti da ćete odmah sve potrebno poduzeti.</w:t>
      </w:r>
    </w:p>
    <w:p w14:paraId="1E0BB4A2"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Ako niste vezani strogim pravilima, prilagodite se situaciji.</w:t>
      </w:r>
    </w:p>
    <w:p w14:paraId="421D7DA6"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Ako iskrsne nešto što ne znate riješiti, bez ustručavanja tražite pomoć nadređenog.</w:t>
      </w:r>
    </w:p>
    <w:p w14:paraId="006A1822"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Upamtite da na pismene primjedbe uvijek odgovara Odjel menadžmenta.</w:t>
      </w:r>
    </w:p>
    <w:p w14:paraId="012C8721"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U negativnoj ili neugodnoj situaciji učinite sve kako biste ostavili pozitivan dojam.</w:t>
      </w:r>
    </w:p>
    <w:p w14:paraId="351AFF3A" w14:textId="77777777" w:rsidR="00C10E23" w:rsidRPr="00BE3266" w:rsidRDefault="00C10E23" w:rsidP="00BE3266">
      <w:pPr>
        <w:pStyle w:val="Heading2"/>
        <w:spacing w:line="240" w:lineRule="auto"/>
        <w:rPr>
          <w:rFonts w:ascii="Ebrima" w:hAnsi="Ebrima"/>
        </w:rPr>
      </w:pPr>
    </w:p>
    <w:p w14:paraId="1261D105" w14:textId="423CE49C" w:rsidR="005C2CC0" w:rsidRPr="00BE3266" w:rsidRDefault="005C2CC0" w:rsidP="00BE3266">
      <w:pPr>
        <w:pStyle w:val="Heading2"/>
        <w:numPr>
          <w:ilvl w:val="1"/>
          <w:numId w:val="3"/>
        </w:numPr>
        <w:spacing w:line="240" w:lineRule="auto"/>
        <w:rPr>
          <w:rFonts w:ascii="Ebrima" w:hAnsi="Ebrima"/>
        </w:rPr>
      </w:pPr>
      <w:bookmarkStart w:id="33" w:name="_Toc79571698"/>
      <w:r w:rsidRPr="00BE3266">
        <w:rPr>
          <w:rFonts w:ascii="Ebrima" w:hAnsi="Ebrima"/>
        </w:rPr>
        <w:t>S</w:t>
      </w:r>
      <w:r w:rsidR="002B5DA0" w:rsidRPr="00BE3266">
        <w:rPr>
          <w:rFonts w:ascii="Ebrima" w:hAnsi="Ebrima"/>
        </w:rPr>
        <w:t>tandardi ponašanja</w:t>
      </w:r>
      <w:bookmarkEnd w:id="33"/>
    </w:p>
    <w:p w14:paraId="4D9C5CCF"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Prema svom poslu odnosite se dostojanstveno i profesionalno, a obavljajte ga na najbolji</w:t>
      </w:r>
    </w:p>
    <w:p w14:paraId="02A144F0" w14:textId="77777777" w:rsidR="005C2CC0" w:rsidRPr="00BE3266" w:rsidRDefault="005C2CC0" w:rsidP="00BE3266">
      <w:pPr>
        <w:pStyle w:val="NoSpacing"/>
        <w:ind w:firstLine="720"/>
        <w:rPr>
          <w:rFonts w:ascii="Ebrima" w:hAnsi="Ebrima"/>
          <w:sz w:val="20"/>
          <w:szCs w:val="20"/>
        </w:rPr>
      </w:pPr>
      <w:r w:rsidRPr="00BE3266">
        <w:rPr>
          <w:rFonts w:ascii="Ebrima" w:hAnsi="Ebrima"/>
          <w:sz w:val="20"/>
          <w:szCs w:val="20"/>
        </w:rPr>
        <w:t>mogući način.</w:t>
      </w:r>
    </w:p>
    <w:p w14:paraId="7FDE4ACE"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Kvalitetno, stručno i točno obavljajte posao u skladu sa standardima i pravilima struke.</w:t>
      </w:r>
    </w:p>
    <w:p w14:paraId="3342DC54" w14:textId="1ED4E8F3"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Ustrajno i predano nastojte završiti započeti posao u što kraćem vremenu</w:t>
      </w:r>
    </w:p>
    <w:p w14:paraId="270B577C"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Odgovorno se ponašajte prema preuzetim obvezama te savjesno ih ispunite.</w:t>
      </w:r>
    </w:p>
    <w:p w14:paraId="79280922"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Ne prebacujte svoje obveze ili pogreške na druge, već uvijek stojite iza svojih postupaka.</w:t>
      </w:r>
    </w:p>
    <w:p w14:paraId="0FF35C6F"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Na posao dolazite na vrijeme određeno za konkretno radno mjesto.</w:t>
      </w:r>
    </w:p>
    <w:p w14:paraId="062DC434" w14:textId="77777777"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Nije dozvoljeno kasniti na posao, osim ako kašnjenje nije iz opravdanih razloga prije prijavljeno nadređenom.</w:t>
      </w:r>
    </w:p>
    <w:p w14:paraId="24CCA302"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Ako se rad obavlja u smjenama, dopušteno je mijenjanje smjena, ali samo uz odobrenje</w:t>
      </w:r>
    </w:p>
    <w:p w14:paraId="59964C55" w14:textId="77777777" w:rsidR="005C2CC0" w:rsidRPr="00BE3266" w:rsidRDefault="005C2CC0" w:rsidP="00BE3266">
      <w:pPr>
        <w:pStyle w:val="NoSpacing"/>
        <w:ind w:firstLine="720"/>
        <w:rPr>
          <w:rFonts w:ascii="Ebrima" w:hAnsi="Ebrima"/>
          <w:sz w:val="20"/>
          <w:szCs w:val="20"/>
        </w:rPr>
      </w:pPr>
      <w:r w:rsidRPr="00BE3266">
        <w:rPr>
          <w:rFonts w:ascii="Ebrima" w:hAnsi="Ebrima"/>
          <w:sz w:val="20"/>
          <w:szCs w:val="20"/>
        </w:rPr>
        <w:t>nadređene osobe.</w:t>
      </w:r>
    </w:p>
    <w:p w14:paraId="75FB3317"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Djelatnik ne može napustiti svoje radno mjesto ako mu nije došla smjena.</w:t>
      </w:r>
    </w:p>
    <w:p w14:paraId="40E3EDDF"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Iznimno, djelatnik može napustiti radno mjesto uz isključivo dopuštenje nadređenog.</w:t>
      </w:r>
    </w:p>
    <w:p w14:paraId="032948E0"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Djelatnicima je dopušteno parkiranje osobnih vozila na isključivo za to određenim</w:t>
      </w:r>
    </w:p>
    <w:p w14:paraId="61DD6A14" w14:textId="77777777" w:rsidR="005C2CC0" w:rsidRPr="00BE3266" w:rsidRDefault="005C2CC0" w:rsidP="00BE3266">
      <w:pPr>
        <w:pStyle w:val="NoSpacing"/>
        <w:ind w:firstLine="720"/>
        <w:rPr>
          <w:rFonts w:ascii="Ebrima" w:hAnsi="Ebrima"/>
          <w:sz w:val="20"/>
          <w:szCs w:val="20"/>
        </w:rPr>
      </w:pPr>
      <w:r w:rsidRPr="00BE3266">
        <w:rPr>
          <w:rFonts w:ascii="Ebrima" w:hAnsi="Ebrima"/>
          <w:sz w:val="20"/>
          <w:szCs w:val="20"/>
        </w:rPr>
        <w:t>mjestima.</w:t>
      </w:r>
    </w:p>
    <w:p w14:paraId="063B5DA9"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Nije dopušteno od gostiju zahtijevati napojnice, poklone ili usluge.</w:t>
      </w:r>
    </w:p>
    <w:p w14:paraId="2E84BF16"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Dužni ste čuvati i pažljivo postupati s imovinom poduzeća i ne koristiti je u privatne svrhe.</w:t>
      </w:r>
    </w:p>
    <w:p w14:paraId="35A38CA7"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Obvezna je lojalnost poduzeću i čuvanje dostupnih poslovnih tajni.</w:t>
      </w:r>
    </w:p>
    <w:p w14:paraId="5E57BE74" w14:textId="68F9818D"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U međusobnim odnosima stvarajte i njegujte odnos povjerenja i zajedništva što pridonosi stvaranju poticajne i pozitivne radne klime.</w:t>
      </w:r>
    </w:p>
    <w:p w14:paraId="67325589" w14:textId="77777777"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Spremno pružite pomoć svakome kome je ona potrebna, bez obzira na to radi li se o gostu, kolegi, nadređenom ili podređenom.</w:t>
      </w:r>
    </w:p>
    <w:p w14:paraId="11084A1B" w14:textId="77777777" w:rsidR="005C2CC0" w:rsidRPr="00BE3266" w:rsidRDefault="005C2CC0" w:rsidP="00BE3266">
      <w:pPr>
        <w:pStyle w:val="NoSpacing"/>
        <w:rPr>
          <w:rFonts w:ascii="Ebrima" w:hAnsi="Ebrima"/>
          <w:sz w:val="20"/>
          <w:szCs w:val="20"/>
        </w:rPr>
      </w:pPr>
    </w:p>
    <w:p w14:paraId="060F9F6A" w14:textId="17AA59BC" w:rsidR="005C2CC0" w:rsidRPr="00BE3266" w:rsidRDefault="002B5DA0" w:rsidP="00BE3266">
      <w:pPr>
        <w:pStyle w:val="Heading2"/>
        <w:numPr>
          <w:ilvl w:val="1"/>
          <w:numId w:val="3"/>
        </w:numPr>
        <w:spacing w:line="240" w:lineRule="auto"/>
        <w:rPr>
          <w:rFonts w:ascii="Ebrima" w:hAnsi="Ebrima"/>
        </w:rPr>
      </w:pPr>
      <w:bookmarkStart w:id="34" w:name="_Toc79571699"/>
      <w:r w:rsidRPr="00BE3266">
        <w:rPr>
          <w:rFonts w:ascii="Ebrima" w:hAnsi="Ebrima"/>
        </w:rPr>
        <w:t>Strogo je zabranjeno za vrijeme radnog vremena</w:t>
      </w:r>
      <w:bookmarkEnd w:id="34"/>
    </w:p>
    <w:p w14:paraId="2063626D"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pušenje u objektu ili ispred objekta, gdje se kreću gosti;</w:t>
      </w:r>
    </w:p>
    <w:p w14:paraId="1FC3BCED"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konzumiranje alkohola i drugih opijata;</w:t>
      </w:r>
    </w:p>
    <w:p w14:paraId="333394F5"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žvakanje žvakaćih guma;</w:t>
      </w:r>
    </w:p>
    <w:p w14:paraId="5CE65212" w14:textId="46EBDECE"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sjedenje s gostima (osim u zato predviđenim i najavljenim situacijama – prezentacije, prodaja i</w:t>
      </w:r>
      <w:r w:rsidR="00E4175B" w:rsidRPr="00BE3266">
        <w:rPr>
          <w:rFonts w:ascii="Ebrima" w:hAnsi="Ebrima"/>
          <w:sz w:val="20"/>
          <w:szCs w:val="20"/>
        </w:rPr>
        <w:t xml:space="preserve"> </w:t>
      </w:r>
      <w:r w:rsidRPr="00BE3266">
        <w:rPr>
          <w:rFonts w:ascii="Ebrima" w:hAnsi="Ebrima"/>
          <w:sz w:val="20"/>
          <w:szCs w:val="20"/>
        </w:rPr>
        <w:t>sl.);</w:t>
      </w:r>
    </w:p>
    <w:p w14:paraId="0AE758EE"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uporaba telefona u privatne svrhe;</w:t>
      </w:r>
    </w:p>
    <w:p w14:paraId="684B5483"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zadržavanje u krugu objekta nakon isteka radnog vremena;</w:t>
      </w:r>
    </w:p>
    <w:p w14:paraId="2CF60C51"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dovođenje članova obitelji, prijatelja i poznanika na radno mjesto;</w:t>
      </w:r>
    </w:p>
    <w:p w14:paraId="76435A63"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međusobno okupljanje i druženje djelatnika u službenim prostorima za goste;</w:t>
      </w:r>
    </w:p>
    <w:p w14:paraId="10EF7570"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dovođenje u bilo kakvu opasnost vlastiti ili tuđi život;</w:t>
      </w:r>
    </w:p>
    <w:p w14:paraId="4D790BB3" w14:textId="77777777"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javno naglašavanje ili provođenje udjelo bilo kakvih načina verbalnih ili fizičkih konflikata temeljenih na rasnim, vjerskim, spolnim opredjeljenjima ili razlikama u mišljenju;</w:t>
      </w:r>
    </w:p>
    <w:p w14:paraId="37C2ACD7" w14:textId="77777777"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ugrožavanje vlastitog i tuđeg identiteta (javno iznošenje osobnih stavova glede karakternih, duševnih ili fizičkih nedostataka gosta, radnih kolega, nadređenih ili poslovnih partnera);</w:t>
      </w:r>
    </w:p>
    <w:p w14:paraId="00C5C4C3" w14:textId="279F6246"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 xml:space="preserve">pušenje i okupljanje dvaju ili više djelatnika istodobno </w:t>
      </w:r>
    </w:p>
    <w:p w14:paraId="786AA9B2" w14:textId="77777777" w:rsidR="00CE6411" w:rsidRPr="00BE3266" w:rsidRDefault="00CE6411" w:rsidP="00BE3266">
      <w:pPr>
        <w:spacing w:line="240" w:lineRule="auto"/>
        <w:rPr>
          <w:rFonts w:ascii="Ebrima" w:hAnsi="Ebrima"/>
          <w:sz w:val="20"/>
          <w:szCs w:val="20"/>
        </w:rPr>
      </w:pPr>
    </w:p>
    <w:p w14:paraId="3E1A1993" w14:textId="09E6ADED" w:rsidR="005C2CC0" w:rsidRPr="00BE3266" w:rsidRDefault="005C2CC0" w:rsidP="00BE3266">
      <w:pPr>
        <w:pStyle w:val="Heading2"/>
        <w:numPr>
          <w:ilvl w:val="1"/>
          <w:numId w:val="3"/>
        </w:numPr>
        <w:spacing w:line="240" w:lineRule="auto"/>
        <w:rPr>
          <w:rFonts w:ascii="Ebrima" w:hAnsi="Ebrima"/>
        </w:rPr>
      </w:pPr>
      <w:bookmarkStart w:id="35" w:name="_Toc79571700"/>
      <w:r w:rsidRPr="00BE3266">
        <w:rPr>
          <w:rFonts w:ascii="Ebrima" w:hAnsi="Ebrima"/>
        </w:rPr>
        <w:t>S</w:t>
      </w:r>
      <w:r w:rsidR="002B5DA0" w:rsidRPr="00BE3266">
        <w:rPr>
          <w:rFonts w:ascii="Ebrima" w:hAnsi="Ebrima"/>
        </w:rPr>
        <w:t>vaki djel</w:t>
      </w:r>
      <w:r w:rsidR="00CE6411" w:rsidRPr="00BE3266">
        <w:rPr>
          <w:rFonts w:ascii="Ebrima" w:hAnsi="Ebrima"/>
        </w:rPr>
        <w:t>a</w:t>
      </w:r>
      <w:r w:rsidR="002B5DA0" w:rsidRPr="00BE3266">
        <w:rPr>
          <w:rFonts w:ascii="Ebrima" w:hAnsi="Ebrima"/>
        </w:rPr>
        <w:t>tnik ima pravo</w:t>
      </w:r>
      <w:bookmarkEnd w:id="35"/>
    </w:p>
    <w:p w14:paraId="0A53E0BE"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informirati se o kvaliteti svog rada i postignutim rezultatima kod svog nadređenog;</w:t>
      </w:r>
    </w:p>
    <w:p w14:paraId="4EE18AC6"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na vlastito mišljenje i davanje prijedloga za rješenje konkretnog problema poštujući</w:t>
      </w:r>
    </w:p>
    <w:p w14:paraId="3D95BF26" w14:textId="77777777" w:rsidR="005C2CC0" w:rsidRPr="00BE3266" w:rsidRDefault="005C2CC0" w:rsidP="00BE3266">
      <w:pPr>
        <w:pStyle w:val="NoSpacing"/>
        <w:ind w:firstLine="720"/>
        <w:rPr>
          <w:rFonts w:ascii="Ebrima" w:hAnsi="Ebrima"/>
          <w:sz w:val="20"/>
          <w:szCs w:val="20"/>
        </w:rPr>
      </w:pPr>
      <w:r w:rsidRPr="00BE3266">
        <w:rPr>
          <w:rFonts w:ascii="Ebrima" w:hAnsi="Ebrima"/>
          <w:sz w:val="20"/>
          <w:szCs w:val="20"/>
        </w:rPr>
        <w:t>hijerarhijsku liniju;</w:t>
      </w:r>
    </w:p>
    <w:p w14:paraId="34D2D9E4"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na kratku pauzu (pušenje, toalet i slično) u za to predviđenim prostorijama;</w:t>
      </w:r>
    </w:p>
    <w:p w14:paraId="17FDC570"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na otvorenost, pristojan ton i objektivnost osobe koja mu je nadređena;</w:t>
      </w:r>
    </w:p>
    <w:p w14:paraId="7D8C29B5"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biti osposobljen i pripravljen za obavljanje povjerenih zadataka;</w:t>
      </w:r>
    </w:p>
    <w:p w14:paraId="052904A9" w14:textId="77777777" w:rsidR="005C2CC0" w:rsidRPr="00BE3266" w:rsidRDefault="005C2CC0" w:rsidP="00BE3266">
      <w:pPr>
        <w:pStyle w:val="NoSpacing"/>
        <w:rPr>
          <w:rFonts w:ascii="Ebrima" w:hAnsi="Ebrima"/>
          <w:sz w:val="20"/>
          <w:szCs w:val="20"/>
        </w:rPr>
      </w:pPr>
      <w:r w:rsidRPr="00BE3266">
        <w:rPr>
          <w:rFonts w:ascii="Ebrima" w:hAnsi="Ebrima"/>
          <w:sz w:val="20"/>
          <w:szCs w:val="20"/>
        </w:rPr>
        <w:lastRenderedPageBreak/>
        <w:t>-</w:t>
      </w:r>
      <w:r w:rsidRPr="00BE3266">
        <w:rPr>
          <w:rFonts w:ascii="Ebrima" w:hAnsi="Ebrima"/>
          <w:sz w:val="20"/>
          <w:szCs w:val="20"/>
        </w:rPr>
        <w:tab/>
        <w:t>biti osposobljen za rad na siguran način;</w:t>
      </w:r>
    </w:p>
    <w:p w14:paraId="11A47D45" w14:textId="77777777"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na točan opis radnog mjesta u kojem je jasno i nedvosmisleno naznačeno koji su njegovi poslovi i zadaci;</w:t>
      </w:r>
    </w:p>
    <w:p w14:paraId="6E668A8B"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znati tko mu je direktni nadređeni;</w:t>
      </w:r>
    </w:p>
    <w:p w14:paraId="6EDDE576"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na uživanje svih ostalih prava koja su regulirana kolektivnim ugovorom i Zakonom o radu.</w:t>
      </w:r>
    </w:p>
    <w:p w14:paraId="4E004136" w14:textId="71AB0867" w:rsidR="005C6563" w:rsidRPr="00BE3266" w:rsidRDefault="005C2CC0" w:rsidP="00BE3266">
      <w:pPr>
        <w:spacing w:line="240" w:lineRule="auto"/>
        <w:rPr>
          <w:rFonts w:ascii="Ebrima" w:hAnsi="Ebrima"/>
          <w:sz w:val="20"/>
          <w:szCs w:val="20"/>
        </w:rPr>
      </w:pPr>
      <w:r w:rsidRPr="00BE3266">
        <w:rPr>
          <w:rFonts w:ascii="Ebrima" w:hAnsi="Ebrima"/>
          <w:sz w:val="20"/>
          <w:szCs w:val="20"/>
        </w:rPr>
        <w:t xml:space="preserve"> </w:t>
      </w:r>
    </w:p>
    <w:p w14:paraId="3C8A2383" w14:textId="435A5271" w:rsidR="005C2CC0" w:rsidRPr="00BE3266" w:rsidRDefault="005C2CC0" w:rsidP="00BE3266">
      <w:pPr>
        <w:pStyle w:val="Heading2"/>
        <w:numPr>
          <w:ilvl w:val="1"/>
          <w:numId w:val="3"/>
        </w:numPr>
        <w:spacing w:line="240" w:lineRule="auto"/>
        <w:rPr>
          <w:rFonts w:ascii="Ebrima" w:hAnsi="Ebrima"/>
        </w:rPr>
      </w:pPr>
      <w:bookmarkStart w:id="36" w:name="_Toc79571701"/>
      <w:r w:rsidRPr="00BE3266">
        <w:rPr>
          <w:rFonts w:ascii="Ebrima" w:hAnsi="Ebrima"/>
        </w:rPr>
        <w:t>R</w:t>
      </w:r>
      <w:r w:rsidR="002B5DA0" w:rsidRPr="00BE3266">
        <w:rPr>
          <w:rFonts w:ascii="Ebrima" w:hAnsi="Ebrima"/>
        </w:rPr>
        <w:t>adna okolina</w:t>
      </w:r>
      <w:bookmarkEnd w:id="36"/>
    </w:p>
    <w:p w14:paraId="1A812039" w14:textId="48343C6E"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Vrlo je bitno da se djelatnici osjećaju zadovoljno na radnom mjestu</w:t>
      </w:r>
    </w:p>
    <w:p w14:paraId="20BBD7D0" w14:textId="16FF16CA"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 xml:space="preserve">Snaga tima može kompenzirati trenutne slabosti pojedinca. </w:t>
      </w:r>
    </w:p>
    <w:p w14:paraId="6153067A" w14:textId="5319FA28"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Disciplina je svjesno uklapanje u cjelinu i najbolje moguće ispunjavanje obveza</w:t>
      </w:r>
    </w:p>
    <w:p w14:paraId="41DDEF74" w14:textId="42546C7E" w:rsidR="005C2CC0" w:rsidRPr="00BE3266" w:rsidRDefault="002B5DA0" w:rsidP="00BE3266">
      <w:pPr>
        <w:pStyle w:val="Heading2"/>
        <w:spacing w:line="240" w:lineRule="auto"/>
        <w:rPr>
          <w:rFonts w:ascii="Ebrima" w:hAnsi="Ebrima"/>
        </w:rPr>
      </w:pPr>
      <w:bookmarkStart w:id="37" w:name="_Toc79571702"/>
      <w:r w:rsidRPr="00BE3266">
        <w:rPr>
          <w:rFonts w:ascii="Ebrima" w:hAnsi="Ebrima"/>
        </w:rPr>
        <w:t>Izgled djelatnika</w:t>
      </w:r>
      <w:bookmarkEnd w:id="37"/>
    </w:p>
    <w:p w14:paraId="55E82ABB" w14:textId="269EA1E8"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Dojam koji gosti stječu velikim dijelom ovisi o osobnom izgledu djelatnika</w:t>
      </w:r>
    </w:p>
    <w:p w14:paraId="46BC2CDD"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Svi djelatnici u svakom trenutku trebaju izgledati svježe, profesionalno i dotjerano.</w:t>
      </w:r>
    </w:p>
    <w:p w14:paraId="3C11E776" w14:textId="2EB5FECC"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 xml:space="preserve">Vrlo je važno da vanjski izgled bude u skladu s postavljenim </w:t>
      </w:r>
    </w:p>
    <w:p w14:paraId="15E97728"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Uvijek zadržati visoki standard higijene i pristojnog odijevanja.</w:t>
      </w:r>
    </w:p>
    <w:p w14:paraId="1CE3407F" w14:textId="77777777" w:rsidR="00C10E23" w:rsidRPr="00BE3266" w:rsidRDefault="00C10E23" w:rsidP="00BE3266">
      <w:pPr>
        <w:pStyle w:val="NoSpacing"/>
        <w:rPr>
          <w:rFonts w:ascii="Ebrima" w:hAnsi="Ebrima"/>
          <w:sz w:val="20"/>
          <w:szCs w:val="20"/>
        </w:rPr>
      </w:pPr>
    </w:p>
    <w:p w14:paraId="388CF27A" w14:textId="7B1983D3" w:rsidR="005C2CC0" w:rsidRPr="00BE3266" w:rsidRDefault="005C2CC0" w:rsidP="00BE3266">
      <w:pPr>
        <w:pStyle w:val="NoSpacing"/>
        <w:rPr>
          <w:rFonts w:ascii="Ebrima" w:hAnsi="Ebrima"/>
          <w:sz w:val="20"/>
          <w:szCs w:val="20"/>
        </w:rPr>
      </w:pPr>
      <w:r w:rsidRPr="00BE3266">
        <w:rPr>
          <w:rFonts w:ascii="Ebrima" w:hAnsi="Ebrima"/>
          <w:sz w:val="20"/>
          <w:szCs w:val="20"/>
        </w:rPr>
        <w:t>Osnovno je pravilo: čistoća, urednost i umjerenost!</w:t>
      </w:r>
    </w:p>
    <w:p w14:paraId="61264CAA" w14:textId="77777777" w:rsidR="002B5DA0" w:rsidRPr="00BE3266" w:rsidRDefault="002B5DA0" w:rsidP="00BE3266">
      <w:pPr>
        <w:spacing w:line="240" w:lineRule="auto"/>
        <w:rPr>
          <w:rFonts w:ascii="Ebrima" w:hAnsi="Ebrima"/>
          <w:sz w:val="20"/>
          <w:szCs w:val="20"/>
        </w:rPr>
      </w:pPr>
    </w:p>
    <w:p w14:paraId="123F0DF6" w14:textId="4BCA3FBC" w:rsidR="005C2CC0" w:rsidRPr="00BE3266" w:rsidRDefault="005C2CC0" w:rsidP="00BE3266">
      <w:pPr>
        <w:pStyle w:val="Heading2"/>
        <w:numPr>
          <w:ilvl w:val="1"/>
          <w:numId w:val="3"/>
        </w:numPr>
        <w:spacing w:line="240" w:lineRule="auto"/>
        <w:rPr>
          <w:rFonts w:ascii="Ebrima" w:hAnsi="Ebrima"/>
        </w:rPr>
      </w:pPr>
      <w:bookmarkStart w:id="38" w:name="_Toc79571703"/>
      <w:r w:rsidRPr="00BE3266">
        <w:rPr>
          <w:rFonts w:ascii="Ebrima" w:hAnsi="Ebrima"/>
        </w:rPr>
        <w:t>O</w:t>
      </w:r>
      <w:r w:rsidR="002B5DA0" w:rsidRPr="00BE3266">
        <w:rPr>
          <w:rFonts w:ascii="Ebrima" w:hAnsi="Ebrima"/>
        </w:rPr>
        <w:t>sobna higijena djelatnika</w:t>
      </w:r>
      <w:r w:rsidRPr="00BE3266">
        <w:rPr>
          <w:rFonts w:ascii="Ebrima" w:hAnsi="Ebrima"/>
        </w:rPr>
        <w:t>:</w:t>
      </w:r>
      <w:bookmarkEnd w:id="38"/>
    </w:p>
    <w:p w14:paraId="18074F77"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Uvijek održavati apsolutnu čistoću.</w:t>
      </w:r>
    </w:p>
    <w:p w14:paraId="6B804B70"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Dnevno se tuširati i koristiti dezodorans, a po potrebi i više puta dnevno.</w:t>
      </w:r>
    </w:p>
    <w:p w14:paraId="33DB0545"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Redovito prati zube, važno je imati svjež dah u svakom trenutku.</w:t>
      </w:r>
    </w:p>
    <w:p w14:paraId="7465EC06"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Prati ruke sapunom učestalo tijekom dana.</w:t>
      </w:r>
    </w:p>
    <w:p w14:paraId="051C98B8"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Rukei nokte održavati čistima i urednima; ako se koristi, lak za nokte mora biti uredan.</w:t>
      </w:r>
    </w:p>
    <w:p w14:paraId="351B8C1B" w14:textId="77777777"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Djelatnici koji rade s hranom obavezno moraju prati ruke prije svakog kontakta s bilo kakvom vrstom hrane i pridržavati se svih primjenljivih pravila o sigurnom radu s hranom.</w:t>
      </w:r>
    </w:p>
    <w:p w14:paraId="7CDAC9A9" w14:textId="1CABD78B"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U slučaju kritike kolege ili nadređenog na stanovite nepravilnosti (nečiste nokte, prljave cipele, zadah tijela</w:t>
      </w:r>
      <w:r w:rsidR="005C6563" w:rsidRPr="00BE3266">
        <w:rPr>
          <w:rFonts w:ascii="Ebrima" w:hAnsi="Ebrima"/>
          <w:sz w:val="20"/>
          <w:szCs w:val="20"/>
        </w:rPr>
        <w:t xml:space="preserve"> </w:t>
      </w:r>
      <w:r w:rsidRPr="00BE3266">
        <w:rPr>
          <w:rFonts w:ascii="Ebrima" w:hAnsi="Ebrima"/>
          <w:sz w:val="20"/>
          <w:szCs w:val="20"/>
        </w:rPr>
        <w:t>i</w:t>
      </w:r>
      <w:r w:rsidR="005C6563" w:rsidRPr="00BE3266">
        <w:rPr>
          <w:rFonts w:ascii="Ebrima" w:hAnsi="Ebrima"/>
          <w:sz w:val="20"/>
          <w:szCs w:val="20"/>
        </w:rPr>
        <w:t xml:space="preserve"> </w:t>
      </w:r>
      <w:r w:rsidRPr="00BE3266">
        <w:rPr>
          <w:rFonts w:ascii="Ebrima" w:hAnsi="Ebrima"/>
          <w:sz w:val="20"/>
          <w:szCs w:val="20"/>
        </w:rPr>
        <w:t>slično) prihvatiti je kao dobronamjernu i ne uvrijediti se.</w:t>
      </w:r>
    </w:p>
    <w:p w14:paraId="70776123"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Kosa treba biti uvijek čista, uredna i počešljana.</w:t>
      </w:r>
    </w:p>
    <w:p w14:paraId="2ED66896"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Duga kosa treba biti svezana na način da ne smeta u obavljanju posla.</w:t>
      </w:r>
    </w:p>
    <w:p w14:paraId="7277197B"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Kod bojane kose redovito održavati izrasle dijelove kose.</w:t>
      </w:r>
    </w:p>
    <w:p w14:paraId="5E197F77" w14:textId="419995ED"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Zubi moraju bitiuredni, njegovani</w:t>
      </w:r>
      <w:r w:rsidR="00CA1F0F" w:rsidRPr="00BE3266">
        <w:rPr>
          <w:rFonts w:ascii="Ebrima" w:hAnsi="Ebrima"/>
          <w:sz w:val="20"/>
          <w:szCs w:val="20"/>
        </w:rPr>
        <w:t xml:space="preserve"> </w:t>
      </w:r>
      <w:r w:rsidRPr="00BE3266">
        <w:rPr>
          <w:rFonts w:ascii="Ebrima" w:hAnsi="Ebrima"/>
          <w:sz w:val="20"/>
          <w:szCs w:val="20"/>
        </w:rPr>
        <w:t>i zdravi, a ako nedostaju, treba ih nadomjestiti.</w:t>
      </w:r>
    </w:p>
    <w:p w14:paraId="133BD4C5"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Žensko osoblje treba redovito depilirati noge i pazuha.</w:t>
      </w:r>
    </w:p>
    <w:p w14:paraId="795E498D" w14:textId="77777777"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Muškarci trebaju redovito i svakodnevno brijati se. Nošenje brade dozvoljeno je ako je u svakom trenutku uredno fazonirana i najviše 3 do 5 mm duljine.</w:t>
      </w:r>
    </w:p>
    <w:p w14:paraId="3138AB12"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Za žensko osoblje obvezno je korištenje diskretne šminke.</w:t>
      </w:r>
    </w:p>
    <w:p w14:paraId="6607AD53"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Nije dopušteno korištenje jakih mirisa i parfema.</w:t>
      </w:r>
    </w:p>
    <w:p w14:paraId="4F91368C"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 xml:space="preserve"> </w:t>
      </w:r>
    </w:p>
    <w:p w14:paraId="74EA81C4" w14:textId="0F6F029B" w:rsidR="005C2CC0" w:rsidRPr="00BE3266" w:rsidRDefault="005C2CC0" w:rsidP="00BE3266">
      <w:pPr>
        <w:pStyle w:val="Heading2"/>
        <w:numPr>
          <w:ilvl w:val="1"/>
          <w:numId w:val="3"/>
        </w:numPr>
        <w:spacing w:line="240" w:lineRule="auto"/>
        <w:rPr>
          <w:rFonts w:ascii="Ebrima" w:hAnsi="Ebrima"/>
        </w:rPr>
      </w:pPr>
      <w:bookmarkStart w:id="39" w:name="_Toc79571704"/>
      <w:r w:rsidRPr="00BE3266">
        <w:rPr>
          <w:rFonts w:ascii="Ebrima" w:hAnsi="Ebrima"/>
        </w:rPr>
        <w:t>O</w:t>
      </w:r>
      <w:r w:rsidR="002B5DA0" w:rsidRPr="00BE3266">
        <w:rPr>
          <w:rFonts w:ascii="Ebrima" w:hAnsi="Ebrima"/>
        </w:rPr>
        <w:t>djeća, obuća, nakit, uniforma</w:t>
      </w:r>
      <w:r w:rsidR="00C10E23" w:rsidRPr="00BE3266">
        <w:rPr>
          <w:rFonts w:ascii="Ebrima" w:hAnsi="Ebrima"/>
        </w:rPr>
        <w:t xml:space="preserve"> </w:t>
      </w:r>
      <w:r w:rsidRPr="00BE3266">
        <w:rPr>
          <w:rFonts w:ascii="Ebrima" w:hAnsi="Ebrima"/>
          <w:sz w:val="20"/>
          <w:szCs w:val="20"/>
        </w:rPr>
        <w:t>(ako je propisana)</w:t>
      </w:r>
      <w:bookmarkEnd w:id="39"/>
    </w:p>
    <w:p w14:paraId="63811F7B"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Uniforma je posebno i točno propisano odijelo koje pokazuje pripadnost osobe nekoj</w:t>
      </w:r>
    </w:p>
    <w:p w14:paraId="6BA1A572" w14:textId="77777777" w:rsidR="005C2CC0" w:rsidRPr="00BE3266" w:rsidRDefault="005C2CC0" w:rsidP="00BE3266">
      <w:pPr>
        <w:pStyle w:val="NoSpacing"/>
        <w:ind w:firstLine="720"/>
        <w:rPr>
          <w:rFonts w:ascii="Ebrima" w:hAnsi="Ebrima"/>
          <w:sz w:val="20"/>
          <w:szCs w:val="20"/>
        </w:rPr>
      </w:pPr>
      <w:r w:rsidRPr="00BE3266">
        <w:rPr>
          <w:rFonts w:ascii="Ebrima" w:hAnsi="Ebrima"/>
          <w:sz w:val="20"/>
          <w:szCs w:val="20"/>
        </w:rPr>
        <w:t xml:space="preserve">službi </w:t>
      </w:r>
    </w:p>
    <w:p w14:paraId="3354F89B"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Urednim i njegovanim izgledom u uniformi predstavlja se objekt u cijelosti.</w:t>
      </w:r>
    </w:p>
    <w:p w14:paraId="5DD22541" w14:textId="77777777"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Djelatnici su obvezni cijelo vrijeme nositi pločice s imenom. Pločica s imenom je sastavni dio uniforme i nosi se na lijevoj strani.</w:t>
      </w:r>
    </w:p>
    <w:p w14:paraId="61EC0B5F"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Nošenje uniforme je obvezno tijekom čitavog radnog vremena.</w:t>
      </w:r>
    </w:p>
    <w:p w14:paraId="377D36C5"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Odjeća mora biti uredna, čista i izglačana.</w:t>
      </w:r>
    </w:p>
    <w:p w14:paraId="59AAF5B0"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Cipele moraju biti čiste i u dobrom stanju.</w:t>
      </w:r>
    </w:p>
    <w:p w14:paraId="0EA03DC7"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Cipele moraju biti primjerene poslu i u boji koja odgovara uniformi.</w:t>
      </w:r>
    </w:p>
    <w:p w14:paraId="346EB0CB" w14:textId="77777777"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lastRenderedPageBreak/>
        <w:t>-</w:t>
      </w:r>
      <w:r w:rsidRPr="00BE3266">
        <w:rPr>
          <w:rFonts w:ascii="Ebrima" w:hAnsi="Ebrima"/>
          <w:sz w:val="20"/>
          <w:szCs w:val="20"/>
        </w:rPr>
        <w:tab/>
        <w:t>Djelatnici koji su u kontaktu s gostima a ne nose uniformu, moraju se odijevati klasično (nisu primjerene majice s naramenicama, kratke hlačice iznad koljena, prozirne haljine i sl.).</w:t>
      </w:r>
    </w:p>
    <w:p w14:paraId="158129C0" w14:textId="77777777" w:rsidR="005C2CC0" w:rsidRPr="00BE3266" w:rsidRDefault="005C2CC0" w:rsidP="00BE3266">
      <w:pPr>
        <w:pStyle w:val="NoSpacing"/>
        <w:ind w:left="720" w:hanging="720"/>
        <w:rPr>
          <w:rFonts w:ascii="Ebrima" w:hAnsi="Ebrima"/>
          <w:sz w:val="20"/>
          <w:szCs w:val="20"/>
        </w:rPr>
      </w:pPr>
      <w:r w:rsidRPr="00BE3266">
        <w:rPr>
          <w:rFonts w:ascii="Ebrima" w:hAnsi="Ebrima"/>
          <w:sz w:val="20"/>
          <w:szCs w:val="20"/>
        </w:rPr>
        <w:t>-</w:t>
      </w:r>
      <w:r w:rsidRPr="00BE3266">
        <w:rPr>
          <w:rFonts w:ascii="Ebrima" w:hAnsi="Ebrima"/>
          <w:sz w:val="20"/>
          <w:szCs w:val="20"/>
        </w:rPr>
        <w:tab/>
        <w:t>Neovisno o tome nosi li se uniforma, poslovno odijelo ili haljina, odjeća mora u svakom trenutku biti odgovarajuća, čista i izglačana.</w:t>
      </w:r>
    </w:p>
    <w:p w14:paraId="172B619A" w14:textId="77777777" w:rsidR="005C2CC0" w:rsidRPr="00BE3266" w:rsidRDefault="005C2CC0" w:rsidP="00BE3266">
      <w:pPr>
        <w:pStyle w:val="NoSpacing"/>
        <w:rPr>
          <w:rFonts w:ascii="Ebrima" w:hAnsi="Ebrima"/>
          <w:sz w:val="20"/>
          <w:szCs w:val="20"/>
        </w:rPr>
      </w:pPr>
      <w:r w:rsidRPr="00BE3266">
        <w:rPr>
          <w:rFonts w:ascii="Ebrima" w:hAnsi="Ebrima"/>
          <w:sz w:val="20"/>
          <w:szCs w:val="20"/>
        </w:rPr>
        <w:t>-</w:t>
      </w:r>
      <w:r w:rsidRPr="00BE3266">
        <w:rPr>
          <w:rFonts w:ascii="Ebrima" w:hAnsi="Ebrima"/>
          <w:sz w:val="20"/>
          <w:szCs w:val="20"/>
        </w:rPr>
        <w:tab/>
        <w:t>Dopušteno je nositi diskretan sat i nakit, piercing nije dopušten.</w:t>
      </w:r>
    </w:p>
    <w:p w14:paraId="764C02EB" w14:textId="77777777" w:rsidR="005C2CC0" w:rsidRPr="00BE3266" w:rsidRDefault="005C2CC0" w:rsidP="00BE3266">
      <w:pPr>
        <w:spacing w:line="240" w:lineRule="auto"/>
        <w:rPr>
          <w:rFonts w:ascii="Ebrima" w:hAnsi="Ebrima"/>
          <w:sz w:val="20"/>
          <w:szCs w:val="20"/>
        </w:rPr>
      </w:pPr>
    </w:p>
    <w:p w14:paraId="5D18F77E" w14:textId="40347171" w:rsidR="005C2CC0" w:rsidRPr="00BE3266" w:rsidRDefault="005C2CC0" w:rsidP="00BE3266">
      <w:pPr>
        <w:pStyle w:val="Heading2"/>
        <w:numPr>
          <w:ilvl w:val="1"/>
          <w:numId w:val="3"/>
        </w:numPr>
        <w:spacing w:line="240" w:lineRule="auto"/>
        <w:rPr>
          <w:rFonts w:ascii="Ebrima" w:hAnsi="Ebrima"/>
        </w:rPr>
      </w:pPr>
      <w:bookmarkStart w:id="40" w:name="_Toc79571705"/>
      <w:r w:rsidRPr="00BE3266">
        <w:rPr>
          <w:rFonts w:ascii="Ebrima" w:hAnsi="Ebrima"/>
        </w:rPr>
        <w:t>Z</w:t>
      </w:r>
      <w:r w:rsidR="00DC5C50" w:rsidRPr="00BE3266">
        <w:rPr>
          <w:rFonts w:ascii="Ebrima" w:hAnsi="Ebrima"/>
        </w:rPr>
        <w:t>aštita privatnosti</w:t>
      </w:r>
      <w:bookmarkEnd w:id="40"/>
    </w:p>
    <w:p w14:paraId="21DB7C02" w14:textId="77777777"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Svatko želi i ima pravo na privatnost, a prije svega gosti. Nije dozvoljeno ni u kojem slučaju davati informacije o gostima osobama izvan objekta. Djelatniku je omogućen uvid u privatne živote gostiju, no o svojim zapažanjima ne smije razgovarati ni unutar radnog mjesta, ni izvan njega. Povjerenje gostiju je na prvom mjestu i ne smije ga se iznevjeriti.</w:t>
      </w:r>
    </w:p>
    <w:p w14:paraId="05A75F46" w14:textId="32CD2030" w:rsidR="005C2CC0" w:rsidRPr="00BE3266" w:rsidRDefault="005C2CC0" w:rsidP="00BE3266">
      <w:pPr>
        <w:pStyle w:val="Heading2"/>
        <w:numPr>
          <w:ilvl w:val="1"/>
          <w:numId w:val="3"/>
        </w:numPr>
        <w:spacing w:line="240" w:lineRule="auto"/>
        <w:rPr>
          <w:rFonts w:ascii="Ebrima" w:hAnsi="Ebrima"/>
        </w:rPr>
      </w:pPr>
      <w:bookmarkStart w:id="41" w:name="_Toc79571706"/>
      <w:r w:rsidRPr="00BE3266">
        <w:rPr>
          <w:rFonts w:ascii="Ebrima" w:hAnsi="Ebrima"/>
        </w:rPr>
        <w:t>Z</w:t>
      </w:r>
      <w:r w:rsidR="00DC5C50" w:rsidRPr="00BE3266">
        <w:rPr>
          <w:rFonts w:ascii="Ebrima" w:hAnsi="Ebrima"/>
        </w:rPr>
        <w:t>aštita podataka</w:t>
      </w:r>
      <w:bookmarkEnd w:id="41"/>
    </w:p>
    <w:p w14:paraId="2754945E" w14:textId="0B2DBB1C" w:rsidR="005C2CC0" w:rsidRPr="00BE3266" w:rsidRDefault="005C2CC0" w:rsidP="00BE3266">
      <w:pPr>
        <w:spacing w:line="240" w:lineRule="auto"/>
        <w:jc w:val="both"/>
        <w:rPr>
          <w:rFonts w:ascii="Ebrima" w:hAnsi="Ebrima"/>
          <w:sz w:val="20"/>
          <w:szCs w:val="20"/>
        </w:rPr>
      </w:pPr>
      <w:r w:rsidRPr="00BE3266">
        <w:rPr>
          <w:rFonts w:ascii="Ebrima" w:hAnsi="Ebrima"/>
          <w:sz w:val="20"/>
          <w:szCs w:val="20"/>
        </w:rPr>
        <w:t>Kako bi im bilo omogućeno kvalitetno obavljanje posla, s djelatnicima će se podijeliti osjetljive i povjerljive informacije. Obveza djelatnika je čuvati njihovu povjerljivost.</w:t>
      </w:r>
      <w:r w:rsidR="00DC5C50" w:rsidRPr="00BE3266">
        <w:rPr>
          <w:rFonts w:ascii="Ebrima" w:hAnsi="Ebrima"/>
          <w:sz w:val="20"/>
          <w:szCs w:val="20"/>
        </w:rPr>
        <w:t xml:space="preserve"> </w:t>
      </w:r>
      <w:r w:rsidRPr="00BE3266">
        <w:rPr>
          <w:rFonts w:ascii="Ebrima" w:hAnsi="Ebrima"/>
          <w:sz w:val="20"/>
          <w:szCs w:val="20"/>
        </w:rPr>
        <w:t>Osim u svrhu obavljanja posla, povjerljive informacije ne smiju se nikome otkrivati.</w:t>
      </w:r>
      <w:r w:rsidR="00DC5C50" w:rsidRPr="00BE3266">
        <w:rPr>
          <w:rFonts w:ascii="Ebrima" w:hAnsi="Ebrima"/>
          <w:sz w:val="20"/>
          <w:szCs w:val="20"/>
        </w:rPr>
        <w:t xml:space="preserve"> </w:t>
      </w:r>
      <w:r w:rsidRPr="00BE3266">
        <w:rPr>
          <w:rFonts w:ascii="Ebrima" w:hAnsi="Ebrima"/>
          <w:sz w:val="20"/>
          <w:szCs w:val="20"/>
        </w:rPr>
        <w:t>Ako se u svom poslu susreću s povjerljivim podacima, djelatnici će biti obučeni o načinu postupanja s takvim podacima u skladu sa zakonom (poslovna tajna). Neovisno o tome, svi</w:t>
      </w:r>
      <w:r w:rsidR="00DC5C50" w:rsidRPr="00BE3266">
        <w:rPr>
          <w:rFonts w:ascii="Ebrima" w:hAnsi="Ebrima"/>
          <w:sz w:val="20"/>
          <w:szCs w:val="20"/>
        </w:rPr>
        <w:t xml:space="preserve"> </w:t>
      </w:r>
      <w:r w:rsidRPr="00BE3266">
        <w:rPr>
          <w:rFonts w:ascii="Ebrima" w:hAnsi="Ebrima"/>
          <w:sz w:val="20"/>
          <w:szCs w:val="20"/>
        </w:rPr>
        <w:t>su djelatnici obvezni na očuvanje povjerljivosti i zaštitu svih podataka.</w:t>
      </w:r>
      <w:r w:rsidR="00DC5C50" w:rsidRPr="00BE3266">
        <w:rPr>
          <w:rFonts w:ascii="Ebrima" w:hAnsi="Ebrima"/>
          <w:sz w:val="20"/>
          <w:szCs w:val="20"/>
        </w:rPr>
        <w:t xml:space="preserve"> </w:t>
      </w:r>
      <w:r w:rsidRPr="00BE3266">
        <w:rPr>
          <w:rFonts w:ascii="Ebrima" w:hAnsi="Ebrima"/>
          <w:sz w:val="20"/>
          <w:szCs w:val="20"/>
        </w:rPr>
        <w:t>Bez dopuštenja direktora ne smiju se davati izjave i razgovarati s predstavnicima medija.</w:t>
      </w:r>
    </w:p>
    <w:p w14:paraId="4BB297F3" w14:textId="77777777" w:rsidR="00302F8A" w:rsidRPr="00BE3266" w:rsidRDefault="005C2CC0" w:rsidP="00BE3266">
      <w:pPr>
        <w:spacing w:line="240" w:lineRule="auto"/>
        <w:rPr>
          <w:rFonts w:ascii="Ebrima" w:hAnsi="Ebrima"/>
          <w:sz w:val="20"/>
          <w:szCs w:val="20"/>
        </w:rPr>
      </w:pPr>
      <w:r w:rsidRPr="00BE3266">
        <w:rPr>
          <w:rFonts w:ascii="Ebrima" w:hAnsi="Ebrima"/>
          <w:sz w:val="20"/>
          <w:szCs w:val="20"/>
        </w:rPr>
        <w:t xml:space="preserve"> </w:t>
      </w:r>
    </w:p>
    <w:p w14:paraId="3FC23C8D" w14:textId="77777777" w:rsidR="00302F8A" w:rsidRPr="00BE3266" w:rsidRDefault="00302F8A" w:rsidP="00BE3266">
      <w:pPr>
        <w:spacing w:line="240" w:lineRule="auto"/>
        <w:rPr>
          <w:rFonts w:ascii="Ebrima" w:hAnsi="Ebrima"/>
          <w:sz w:val="20"/>
          <w:szCs w:val="20"/>
        </w:rPr>
      </w:pPr>
    </w:p>
    <w:p w14:paraId="2F5602C9" w14:textId="1D7C2C75" w:rsidR="005C2CC0" w:rsidRPr="00BE3266" w:rsidRDefault="005C2CC0" w:rsidP="00BE3266">
      <w:pPr>
        <w:spacing w:line="240" w:lineRule="auto"/>
        <w:rPr>
          <w:rFonts w:ascii="Ebrima" w:hAnsi="Ebrima"/>
          <w:sz w:val="20"/>
          <w:szCs w:val="20"/>
        </w:rPr>
      </w:pPr>
      <w:r w:rsidRPr="00BE3266">
        <w:rPr>
          <w:rFonts w:ascii="Ebrima" w:hAnsi="Ebrima"/>
          <w:sz w:val="20"/>
          <w:szCs w:val="20"/>
        </w:rPr>
        <w:t>Ne zaboravite . . .</w:t>
      </w:r>
    </w:p>
    <w:p w14:paraId="11B5A8D2"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Sve smo pripremili da bi se gosti osjećali ugodno, da nas preporuče i ocijene visokom ocjenom. Gosti od nas očekuju:</w:t>
      </w:r>
    </w:p>
    <w:p w14:paraId="011A44ED"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w:t>
      </w:r>
      <w:r w:rsidRPr="00BE3266">
        <w:rPr>
          <w:rFonts w:ascii="Ebrima" w:hAnsi="Ebrima"/>
          <w:sz w:val="20"/>
          <w:szCs w:val="20"/>
        </w:rPr>
        <w:tab/>
        <w:t>da ih saslušamo;</w:t>
      </w:r>
    </w:p>
    <w:p w14:paraId="67D2FA42"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w:t>
      </w:r>
      <w:r w:rsidRPr="00BE3266">
        <w:rPr>
          <w:rFonts w:ascii="Ebrima" w:hAnsi="Ebrima"/>
          <w:sz w:val="20"/>
          <w:szCs w:val="20"/>
        </w:rPr>
        <w:tab/>
        <w:t>da ih primjećujemo;</w:t>
      </w:r>
    </w:p>
    <w:p w14:paraId="23D79EBB"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w:t>
      </w:r>
      <w:r w:rsidRPr="00BE3266">
        <w:rPr>
          <w:rFonts w:ascii="Ebrima" w:hAnsi="Ebrima"/>
          <w:sz w:val="20"/>
          <w:szCs w:val="20"/>
        </w:rPr>
        <w:tab/>
        <w:t>da ih poštujemo;</w:t>
      </w:r>
    </w:p>
    <w:p w14:paraId="21F12854"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w:t>
      </w:r>
      <w:r w:rsidRPr="00BE3266">
        <w:rPr>
          <w:rFonts w:ascii="Ebrima" w:hAnsi="Ebrima"/>
          <w:sz w:val="20"/>
          <w:szCs w:val="20"/>
        </w:rPr>
        <w:tab/>
        <w:t>da im pomažemo;</w:t>
      </w:r>
    </w:p>
    <w:p w14:paraId="3BA4E16D"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w:t>
      </w:r>
      <w:r w:rsidRPr="00BE3266">
        <w:rPr>
          <w:rFonts w:ascii="Ebrima" w:hAnsi="Ebrima"/>
          <w:sz w:val="20"/>
          <w:szCs w:val="20"/>
        </w:rPr>
        <w:tab/>
        <w:t>da osjete da nam je iskreno stalo do njihovog mišljenja.</w:t>
      </w:r>
    </w:p>
    <w:p w14:paraId="3F68F44E" w14:textId="77777777" w:rsidR="005C2CC0" w:rsidRPr="00BE3266" w:rsidRDefault="005C2CC0" w:rsidP="00BE3266">
      <w:pPr>
        <w:spacing w:line="240" w:lineRule="auto"/>
        <w:rPr>
          <w:rFonts w:ascii="Ebrima" w:hAnsi="Ebrima"/>
          <w:sz w:val="20"/>
          <w:szCs w:val="20"/>
        </w:rPr>
      </w:pPr>
    </w:p>
    <w:p w14:paraId="387128C8" w14:textId="77777777" w:rsidR="005C2CC0" w:rsidRPr="00BE3266" w:rsidRDefault="005C2CC0" w:rsidP="00BE3266">
      <w:pPr>
        <w:spacing w:line="240" w:lineRule="auto"/>
        <w:rPr>
          <w:rFonts w:ascii="Ebrima" w:hAnsi="Ebrima"/>
          <w:sz w:val="20"/>
          <w:szCs w:val="20"/>
        </w:rPr>
      </w:pPr>
      <w:r w:rsidRPr="00BE3266">
        <w:rPr>
          <w:rFonts w:ascii="Ebrima" w:hAnsi="Ebrima"/>
          <w:sz w:val="20"/>
          <w:szCs w:val="20"/>
        </w:rPr>
        <w:t>Svatko od nas ima priliku stvoriti i ostaviti pozitivan dojam!</w:t>
      </w:r>
    </w:p>
    <w:p w14:paraId="64357649" w14:textId="0CDC4A39" w:rsidR="00302F8A" w:rsidRPr="00BE3266" w:rsidRDefault="005C2CC0" w:rsidP="00BE3266">
      <w:pPr>
        <w:spacing w:line="240" w:lineRule="auto"/>
        <w:rPr>
          <w:rFonts w:ascii="Ebrima" w:hAnsi="Ebrima"/>
          <w:b/>
          <w:bCs/>
          <w:sz w:val="20"/>
          <w:szCs w:val="20"/>
        </w:rPr>
      </w:pPr>
      <w:r w:rsidRPr="00BE3266">
        <w:rPr>
          <w:rFonts w:ascii="Ebrima" w:hAnsi="Ebrima"/>
          <w:sz w:val="20"/>
          <w:szCs w:val="20"/>
        </w:rPr>
        <w:t xml:space="preserve"> </w:t>
      </w:r>
    </w:p>
    <w:p w14:paraId="2F984C22" w14:textId="77777777" w:rsidR="00302F8A" w:rsidRPr="00BE3266" w:rsidRDefault="00302F8A" w:rsidP="00BE3266">
      <w:pPr>
        <w:spacing w:line="240" w:lineRule="auto"/>
        <w:rPr>
          <w:rFonts w:ascii="Ebrima" w:hAnsi="Ebrima"/>
          <w:b/>
          <w:bCs/>
          <w:sz w:val="20"/>
          <w:szCs w:val="20"/>
        </w:rPr>
      </w:pPr>
    </w:p>
    <w:p w14:paraId="19636B72" w14:textId="77777777" w:rsidR="00302F8A" w:rsidRPr="00BE3266" w:rsidRDefault="00302F8A" w:rsidP="00BE3266">
      <w:pPr>
        <w:spacing w:line="240" w:lineRule="auto"/>
        <w:rPr>
          <w:rFonts w:ascii="Ebrima" w:hAnsi="Ebrima"/>
          <w:b/>
          <w:bCs/>
          <w:sz w:val="20"/>
          <w:szCs w:val="20"/>
        </w:rPr>
      </w:pPr>
    </w:p>
    <w:p w14:paraId="54193634" w14:textId="00AD74B8" w:rsidR="00E11781" w:rsidRPr="00BE3266" w:rsidRDefault="00E11781" w:rsidP="00BE3266">
      <w:pPr>
        <w:spacing w:line="240" w:lineRule="auto"/>
        <w:rPr>
          <w:rFonts w:ascii="Ebrima" w:hAnsi="Ebrima"/>
          <w:b/>
          <w:bCs/>
          <w:sz w:val="20"/>
          <w:szCs w:val="20"/>
        </w:rPr>
      </w:pPr>
      <w:r w:rsidRPr="00BE3266">
        <w:rPr>
          <w:rFonts w:ascii="Ebrima" w:hAnsi="Ebrima"/>
          <w:b/>
          <w:bCs/>
          <w:sz w:val="20"/>
          <w:szCs w:val="20"/>
        </w:rPr>
        <w:t xml:space="preserve">Autorice Knjiga standarda: mag. oec. Anamarija Cicarelli i mag. oec. Đurđica Šimičić </w:t>
      </w:r>
    </w:p>
    <w:p w14:paraId="6641493F" w14:textId="4AF471CE" w:rsidR="00E11781" w:rsidRPr="00BE3266" w:rsidRDefault="00E11781" w:rsidP="00BE3266">
      <w:pPr>
        <w:spacing w:line="240" w:lineRule="auto"/>
        <w:rPr>
          <w:rFonts w:ascii="Ebrima" w:hAnsi="Ebrima"/>
          <w:b/>
          <w:bCs/>
          <w:sz w:val="20"/>
          <w:szCs w:val="20"/>
        </w:rPr>
      </w:pPr>
      <w:r w:rsidRPr="00BE3266">
        <w:rPr>
          <w:rFonts w:ascii="Ebrima" w:hAnsi="Ebrima"/>
          <w:b/>
          <w:bCs/>
          <w:sz w:val="20"/>
          <w:szCs w:val="20"/>
        </w:rPr>
        <w:t>Priručnik za djelatnike</w:t>
      </w:r>
      <w:r w:rsidR="00DC5C50" w:rsidRPr="00BE3266">
        <w:rPr>
          <w:rFonts w:ascii="Ebrima" w:hAnsi="Ebrima"/>
          <w:b/>
          <w:bCs/>
          <w:sz w:val="20"/>
          <w:szCs w:val="20"/>
        </w:rPr>
        <w:t xml:space="preserve"> </w:t>
      </w:r>
      <w:r w:rsidRPr="00BE3266">
        <w:rPr>
          <w:rFonts w:ascii="Ebrima" w:hAnsi="Ebrima"/>
          <w:b/>
          <w:bCs/>
          <w:sz w:val="20"/>
          <w:szCs w:val="20"/>
        </w:rPr>
        <w:t xml:space="preserve">– Zlatna knjiga - Autor: Mr.sci Pero Matić </w:t>
      </w:r>
    </w:p>
    <w:p w14:paraId="37C8FD30" w14:textId="1DB92FEE" w:rsidR="00E11781" w:rsidRPr="00BE3266" w:rsidRDefault="00E11781" w:rsidP="00BE3266">
      <w:pPr>
        <w:spacing w:line="240" w:lineRule="auto"/>
        <w:rPr>
          <w:rFonts w:ascii="Ebrima" w:hAnsi="Ebrima"/>
          <w:b/>
          <w:bCs/>
          <w:sz w:val="20"/>
          <w:szCs w:val="20"/>
        </w:rPr>
      </w:pPr>
      <w:r w:rsidRPr="00BE3266">
        <w:rPr>
          <w:rFonts w:ascii="Ebrima" w:hAnsi="Ebrima"/>
          <w:b/>
          <w:bCs/>
          <w:sz w:val="20"/>
          <w:szCs w:val="20"/>
        </w:rPr>
        <w:t xml:space="preserve">Za naručitelja: </w:t>
      </w:r>
      <w:r w:rsidR="00DC5C50" w:rsidRPr="00BE3266">
        <w:rPr>
          <w:rFonts w:ascii="Ebrima" w:hAnsi="Ebrima"/>
          <w:b/>
          <w:bCs/>
          <w:sz w:val="20"/>
          <w:szCs w:val="20"/>
        </w:rPr>
        <w:t xml:space="preserve">Turistička zajednica </w:t>
      </w:r>
      <w:r w:rsidR="00CB3F44">
        <w:rPr>
          <w:rFonts w:ascii="Ebrima" w:hAnsi="Ebrima"/>
          <w:b/>
          <w:bCs/>
          <w:sz w:val="20"/>
          <w:szCs w:val="20"/>
        </w:rPr>
        <w:t>Općine Nijemci</w:t>
      </w:r>
    </w:p>
    <w:p w14:paraId="34A5E2E5" w14:textId="77777777" w:rsidR="00E11781" w:rsidRPr="00BE3266" w:rsidRDefault="00E11781" w:rsidP="00BE3266">
      <w:pPr>
        <w:spacing w:line="240" w:lineRule="auto"/>
        <w:rPr>
          <w:rFonts w:ascii="Ebrima" w:hAnsi="Ebrima"/>
          <w:b/>
          <w:bCs/>
          <w:sz w:val="20"/>
          <w:szCs w:val="20"/>
        </w:rPr>
      </w:pPr>
      <w:r w:rsidRPr="00BE3266">
        <w:rPr>
          <w:rFonts w:ascii="Ebrima" w:hAnsi="Ebrima"/>
          <w:b/>
          <w:bCs/>
          <w:sz w:val="20"/>
          <w:szCs w:val="20"/>
        </w:rPr>
        <w:t>Nije dozvoljeno bez pismenog odobrenja autora distribuirati projekt.</w:t>
      </w:r>
    </w:p>
    <w:p w14:paraId="7F348DA5" w14:textId="7C6DBD5B" w:rsidR="005C2CC0" w:rsidRPr="00BE3266" w:rsidRDefault="00CB3F44" w:rsidP="00BE3266">
      <w:pPr>
        <w:spacing w:line="240" w:lineRule="auto"/>
        <w:rPr>
          <w:rFonts w:ascii="Ebrima" w:hAnsi="Ebrima"/>
          <w:b/>
          <w:bCs/>
          <w:sz w:val="20"/>
          <w:szCs w:val="20"/>
        </w:rPr>
      </w:pPr>
      <w:r>
        <w:rPr>
          <w:rFonts w:ascii="Ebrima" w:hAnsi="Ebrima"/>
          <w:b/>
          <w:bCs/>
          <w:sz w:val="20"/>
          <w:szCs w:val="20"/>
        </w:rPr>
        <w:t>Nijemci</w:t>
      </w:r>
      <w:r w:rsidR="00BE3266" w:rsidRPr="00BE3266">
        <w:rPr>
          <w:rFonts w:ascii="Ebrima" w:hAnsi="Ebrima"/>
          <w:b/>
          <w:bCs/>
          <w:sz w:val="20"/>
          <w:szCs w:val="20"/>
        </w:rPr>
        <w:t xml:space="preserve">, </w:t>
      </w:r>
      <w:r>
        <w:rPr>
          <w:rFonts w:ascii="Ebrima" w:hAnsi="Ebrima"/>
          <w:b/>
          <w:bCs/>
          <w:sz w:val="20"/>
          <w:szCs w:val="20"/>
        </w:rPr>
        <w:t>11.08</w:t>
      </w:r>
      <w:r w:rsidR="00BE3266" w:rsidRPr="00BE3266">
        <w:rPr>
          <w:rFonts w:ascii="Ebrima" w:hAnsi="Ebrima"/>
          <w:b/>
          <w:bCs/>
          <w:sz w:val="20"/>
          <w:szCs w:val="20"/>
        </w:rPr>
        <w:t>.2021.</w:t>
      </w:r>
    </w:p>
    <w:sectPr w:rsidR="005C2CC0" w:rsidRPr="00BE32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D9CF" w14:textId="77777777" w:rsidR="0096580E" w:rsidRDefault="0096580E" w:rsidP="00693512">
      <w:pPr>
        <w:spacing w:after="0" w:line="240" w:lineRule="auto"/>
      </w:pPr>
      <w:r>
        <w:separator/>
      </w:r>
    </w:p>
  </w:endnote>
  <w:endnote w:type="continuationSeparator" w:id="0">
    <w:p w14:paraId="7ADC72F9" w14:textId="77777777" w:rsidR="0096580E" w:rsidRDefault="0096580E" w:rsidP="006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770191"/>
      <w:docPartObj>
        <w:docPartGallery w:val="Page Numbers (Bottom of Page)"/>
        <w:docPartUnique/>
      </w:docPartObj>
    </w:sdtPr>
    <w:sdtEndPr>
      <w:rPr>
        <w:color w:val="7F7F7F" w:themeColor="background1" w:themeShade="7F"/>
        <w:spacing w:val="60"/>
      </w:rPr>
    </w:sdtEndPr>
    <w:sdtContent>
      <w:p w14:paraId="116BD80F" w14:textId="4DC01CA3" w:rsidR="00CE6411" w:rsidRDefault="00CE6411">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IQM Destination </w:t>
        </w:r>
        <w:r w:rsidR="00CB3F44" w:rsidRPr="00CB3F44">
          <w:rPr>
            <w:color w:val="7F7F7F" w:themeColor="background1" w:themeShade="7F"/>
            <w:spacing w:val="60"/>
          </w:rPr>
          <w:t>NIJEMCI</w:t>
        </w:r>
      </w:p>
      <w:p w14:paraId="09BB1263" w14:textId="76859426" w:rsidR="00CE6411" w:rsidRDefault="00CE6411" w:rsidP="00693512">
        <w:pPr>
          <w:pStyle w:val="Footer"/>
          <w:pBdr>
            <w:top w:val="single" w:sz="4" w:space="1" w:color="D9D9D9" w:themeColor="background1" w:themeShade="D9"/>
          </w:pBdr>
          <w:jc w:val="center"/>
          <w:rPr>
            <w:b/>
            <w:bCs/>
          </w:rPr>
        </w:pPr>
        <w:r>
          <w:rPr>
            <w:color w:val="7F7F7F" w:themeColor="background1" w:themeShade="7F"/>
            <w:spacing w:val="60"/>
          </w:rPr>
          <w:t>KNJIGA STANDARDA</w:t>
        </w:r>
      </w:p>
    </w:sdtContent>
  </w:sdt>
  <w:p w14:paraId="1631CA3F" w14:textId="77777777" w:rsidR="00CE6411" w:rsidRDefault="00CE6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4D0C" w14:textId="77777777" w:rsidR="0096580E" w:rsidRDefault="0096580E" w:rsidP="00693512">
      <w:pPr>
        <w:spacing w:after="0" w:line="240" w:lineRule="auto"/>
      </w:pPr>
      <w:r>
        <w:separator/>
      </w:r>
    </w:p>
  </w:footnote>
  <w:footnote w:type="continuationSeparator" w:id="0">
    <w:p w14:paraId="624A49DD" w14:textId="77777777" w:rsidR="0096580E" w:rsidRDefault="0096580E" w:rsidP="00693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A33"/>
    <w:multiLevelType w:val="hybridMultilevel"/>
    <w:tmpl w:val="B4EAE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91CD5"/>
    <w:multiLevelType w:val="multilevel"/>
    <w:tmpl w:val="6F0C82D8"/>
    <w:lvl w:ilvl="0">
      <w:start w:val="1"/>
      <w:numFmt w:val="decimal"/>
      <w:lvlText w:val="%1."/>
      <w:lvlJc w:val="left"/>
      <w:pPr>
        <w:ind w:left="360" w:hanging="360"/>
      </w:pPr>
      <w:rPr>
        <w:rFonts w:asciiTheme="majorHAnsi" w:hAnsiTheme="majorHAnsi" w:cstheme="majorHAnsi"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0907661"/>
    <w:multiLevelType w:val="multilevel"/>
    <w:tmpl w:val="6F0C82D8"/>
    <w:lvl w:ilvl="0">
      <w:start w:val="1"/>
      <w:numFmt w:val="decimal"/>
      <w:lvlText w:val="%1."/>
      <w:lvlJc w:val="left"/>
      <w:pPr>
        <w:ind w:left="360" w:hanging="360"/>
      </w:pPr>
      <w:rPr>
        <w:rFonts w:asciiTheme="majorHAnsi" w:hAnsiTheme="majorHAnsi" w:cstheme="majorHAnsi"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1113E56"/>
    <w:multiLevelType w:val="multilevel"/>
    <w:tmpl w:val="6F0C82D8"/>
    <w:lvl w:ilvl="0">
      <w:start w:val="1"/>
      <w:numFmt w:val="decimal"/>
      <w:lvlText w:val="%1."/>
      <w:lvlJc w:val="left"/>
      <w:pPr>
        <w:ind w:left="360" w:hanging="360"/>
      </w:pPr>
      <w:rPr>
        <w:rFonts w:asciiTheme="majorHAnsi" w:hAnsiTheme="majorHAnsi" w:cstheme="majorHAnsi"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81C0188"/>
    <w:multiLevelType w:val="multilevel"/>
    <w:tmpl w:val="E28E2188"/>
    <w:lvl w:ilvl="0">
      <w:start w:val="1"/>
      <w:numFmt w:val="decimal"/>
      <w:lvlText w:val="%1."/>
      <w:lvlJc w:val="left"/>
      <w:pPr>
        <w:ind w:left="360" w:hanging="360"/>
      </w:pPr>
      <w:rPr>
        <w:rFonts w:ascii="Ebrima" w:hAnsi="Ebrima" w:cstheme="majorHAnsi"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D790B84"/>
    <w:multiLevelType w:val="multilevel"/>
    <w:tmpl w:val="6F0C82D8"/>
    <w:lvl w:ilvl="0">
      <w:start w:val="1"/>
      <w:numFmt w:val="decimal"/>
      <w:lvlText w:val="%1."/>
      <w:lvlJc w:val="left"/>
      <w:pPr>
        <w:ind w:left="360" w:hanging="360"/>
      </w:pPr>
      <w:rPr>
        <w:rFonts w:asciiTheme="majorHAnsi" w:hAnsiTheme="majorHAnsi" w:cstheme="majorHAnsi"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DAF08BF"/>
    <w:multiLevelType w:val="multilevel"/>
    <w:tmpl w:val="FED022AC"/>
    <w:lvl w:ilvl="0">
      <w:start w:val="1"/>
      <w:numFmt w:val="decimal"/>
      <w:lvlText w:val="%1."/>
      <w:lvlJc w:val="left"/>
      <w:pPr>
        <w:ind w:left="720" w:hanging="360"/>
      </w:pPr>
    </w:lvl>
    <w:lvl w:ilvl="1">
      <w:start w:val="2"/>
      <w:numFmt w:val="decimal"/>
      <w:isLgl/>
      <w:lvlText w:val="%1.%2."/>
      <w:lvlJc w:val="left"/>
      <w:pPr>
        <w:ind w:left="1080" w:hanging="720"/>
      </w:pPr>
      <w:rPr>
        <w:rFonts w:asciiTheme="majorHAnsi" w:hAnsiTheme="majorHAnsi" w:hint="default"/>
        <w:sz w:val="26"/>
      </w:rPr>
    </w:lvl>
    <w:lvl w:ilvl="2">
      <w:start w:val="1"/>
      <w:numFmt w:val="decimal"/>
      <w:isLgl/>
      <w:lvlText w:val="%1.%2.%3."/>
      <w:lvlJc w:val="left"/>
      <w:pPr>
        <w:ind w:left="1080" w:hanging="720"/>
      </w:pPr>
      <w:rPr>
        <w:rFonts w:asciiTheme="majorHAnsi" w:hAnsiTheme="majorHAnsi" w:hint="default"/>
        <w:sz w:val="26"/>
      </w:rPr>
    </w:lvl>
    <w:lvl w:ilvl="3">
      <w:start w:val="1"/>
      <w:numFmt w:val="decimal"/>
      <w:isLgl/>
      <w:lvlText w:val="%1.%2.%3.%4."/>
      <w:lvlJc w:val="left"/>
      <w:pPr>
        <w:ind w:left="1080" w:hanging="720"/>
      </w:pPr>
      <w:rPr>
        <w:rFonts w:asciiTheme="majorHAnsi" w:hAnsiTheme="majorHAnsi" w:hint="default"/>
        <w:sz w:val="26"/>
      </w:rPr>
    </w:lvl>
    <w:lvl w:ilvl="4">
      <w:start w:val="1"/>
      <w:numFmt w:val="decimal"/>
      <w:isLgl/>
      <w:lvlText w:val="%1.%2.%3.%4.%5."/>
      <w:lvlJc w:val="left"/>
      <w:pPr>
        <w:ind w:left="1440" w:hanging="1080"/>
      </w:pPr>
      <w:rPr>
        <w:rFonts w:asciiTheme="majorHAnsi" w:hAnsiTheme="majorHAnsi" w:hint="default"/>
        <w:sz w:val="26"/>
      </w:rPr>
    </w:lvl>
    <w:lvl w:ilvl="5">
      <w:start w:val="1"/>
      <w:numFmt w:val="decimal"/>
      <w:isLgl/>
      <w:lvlText w:val="%1.%2.%3.%4.%5.%6."/>
      <w:lvlJc w:val="left"/>
      <w:pPr>
        <w:ind w:left="1440" w:hanging="1080"/>
      </w:pPr>
      <w:rPr>
        <w:rFonts w:asciiTheme="majorHAnsi" w:hAnsiTheme="majorHAnsi" w:hint="default"/>
        <w:sz w:val="26"/>
      </w:rPr>
    </w:lvl>
    <w:lvl w:ilvl="6">
      <w:start w:val="1"/>
      <w:numFmt w:val="decimal"/>
      <w:isLgl/>
      <w:lvlText w:val="%1.%2.%3.%4.%5.%6.%7."/>
      <w:lvlJc w:val="left"/>
      <w:pPr>
        <w:ind w:left="1800" w:hanging="1440"/>
      </w:pPr>
      <w:rPr>
        <w:rFonts w:asciiTheme="majorHAnsi" w:hAnsiTheme="majorHAnsi" w:hint="default"/>
        <w:sz w:val="26"/>
      </w:rPr>
    </w:lvl>
    <w:lvl w:ilvl="7">
      <w:start w:val="1"/>
      <w:numFmt w:val="decimal"/>
      <w:isLgl/>
      <w:lvlText w:val="%1.%2.%3.%4.%5.%6.%7.%8."/>
      <w:lvlJc w:val="left"/>
      <w:pPr>
        <w:ind w:left="1800" w:hanging="1440"/>
      </w:pPr>
      <w:rPr>
        <w:rFonts w:asciiTheme="majorHAnsi" w:hAnsiTheme="majorHAnsi" w:hint="default"/>
        <w:sz w:val="26"/>
      </w:rPr>
    </w:lvl>
    <w:lvl w:ilvl="8">
      <w:start w:val="1"/>
      <w:numFmt w:val="decimal"/>
      <w:isLgl/>
      <w:lvlText w:val="%1.%2.%3.%4.%5.%6.%7.%8.%9."/>
      <w:lvlJc w:val="left"/>
      <w:pPr>
        <w:ind w:left="2160" w:hanging="1800"/>
      </w:pPr>
      <w:rPr>
        <w:rFonts w:asciiTheme="majorHAnsi" w:hAnsiTheme="majorHAnsi" w:hint="default"/>
        <w:sz w:val="26"/>
      </w:rPr>
    </w:lvl>
  </w:abstractNum>
  <w:abstractNum w:abstractNumId="7" w15:restartNumberingAfterBreak="0">
    <w:nsid w:val="513B0519"/>
    <w:multiLevelType w:val="multilevel"/>
    <w:tmpl w:val="6F0C82D8"/>
    <w:lvl w:ilvl="0">
      <w:start w:val="1"/>
      <w:numFmt w:val="decimal"/>
      <w:lvlText w:val="%1."/>
      <w:lvlJc w:val="left"/>
      <w:pPr>
        <w:ind w:left="360" w:hanging="360"/>
      </w:pPr>
      <w:rPr>
        <w:rFonts w:asciiTheme="majorHAnsi" w:hAnsiTheme="majorHAnsi" w:cstheme="majorHAnsi"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16B5E14"/>
    <w:multiLevelType w:val="multilevel"/>
    <w:tmpl w:val="6F0C82D8"/>
    <w:lvl w:ilvl="0">
      <w:start w:val="1"/>
      <w:numFmt w:val="decimal"/>
      <w:lvlText w:val="%1."/>
      <w:lvlJc w:val="left"/>
      <w:pPr>
        <w:ind w:left="360" w:hanging="360"/>
      </w:pPr>
      <w:rPr>
        <w:rFonts w:asciiTheme="majorHAnsi" w:hAnsiTheme="majorHAnsi" w:cstheme="majorHAnsi"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C0"/>
    <w:rsid w:val="0002136C"/>
    <w:rsid w:val="00073396"/>
    <w:rsid w:val="001158EB"/>
    <w:rsid w:val="001577AA"/>
    <w:rsid w:val="001762AA"/>
    <w:rsid w:val="00236954"/>
    <w:rsid w:val="002806EA"/>
    <w:rsid w:val="002B5DA0"/>
    <w:rsid w:val="002B7D7D"/>
    <w:rsid w:val="00302F8A"/>
    <w:rsid w:val="00303893"/>
    <w:rsid w:val="003247A5"/>
    <w:rsid w:val="003473E0"/>
    <w:rsid w:val="003F29F0"/>
    <w:rsid w:val="0044650A"/>
    <w:rsid w:val="004D25F1"/>
    <w:rsid w:val="005C2CC0"/>
    <w:rsid w:val="005C6563"/>
    <w:rsid w:val="005E0830"/>
    <w:rsid w:val="00625D1B"/>
    <w:rsid w:val="006559A5"/>
    <w:rsid w:val="00693512"/>
    <w:rsid w:val="006D0D95"/>
    <w:rsid w:val="007142AB"/>
    <w:rsid w:val="00737E99"/>
    <w:rsid w:val="007D1CC0"/>
    <w:rsid w:val="007D2C61"/>
    <w:rsid w:val="007E3474"/>
    <w:rsid w:val="00864BA0"/>
    <w:rsid w:val="0088504C"/>
    <w:rsid w:val="008D1A2A"/>
    <w:rsid w:val="009543AD"/>
    <w:rsid w:val="0096580E"/>
    <w:rsid w:val="00A459C6"/>
    <w:rsid w:val="00A51619"/>
    <w:rsid w:val="00A93B1D"/>
    <w:rsid w:val="00B15563"/>
    <w:rsid w:val="00B81D7E"/>
    <w:rsid w:val="00BE3266"/>
    <w:rsid w:val="00C10E23"/>
    <w:rsid w:val="00C24212"/>
    <w:rsid w:val="00C7057F"/>
    <w:rsid w:val="00CA1F0F"/>
    <w:rsid w:val="00CB3F44"/>
    <w:rsid w:val="00CE6411"/>
    <w:rsid w:val="00D76FA6"/>
    <w:rsid w:val="00DC5C50"/>
    <w:rsid w:val="00E11781"/>
    <w:rsid w:val="00E4175B"/>
    <w:rsid w:val="00EA7C6F"/>
    <w:rsid w:val="00F2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3E78C"/>
  <w15:chartTrackingRefBased/>
  <w15:docId w15:val="{E3BDE1FC-EAE1-4A65-B116-76B37826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C0"/>
    <w:pPr>
      <w:spacing w:line="276" w:lineRule="auto"/>
    </w:pPr>
    <w:rPr>
      <w:rFonts w:eastAsiaTheme="minorEastAsia"/>
      <w:sz w:val="21"/>
      <w:szCs w:val="21"/>
      <w:lang w:val="hr-HR"/>
    </w:rPr>
  </w:style>
  <w:style w:type="paragraph" w:styleId="Heading1">
    <w:name w:val="heading 1"/>
    <w:basedOn w:val="Normal"/>
    <w:next w:val="Normal"/>
    <w:link w:val="Heading1Char"/>
    <w:uiPriority w:val="9"/>
    <w:qFormat/>
    <w:rsid w:val="007D2C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2C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512"/>
    <w:rPr>
      <w:rFonts w:eastAsiaTheme="minorEastAsia"/>
      <w:sz w:val="21"/>
      <w:szCs w:val="21"/>
      <w:lang w:val="hr-HR"/>
    </w:rPr>
  </w:style>
  <w:style w:type="paragraph" w:styleId="Footer">
    <w:name w:val="footer"/>
    <w:basedOn w:val="Normal"/>
    <w:link w:val="FooterChar"/>
    <w:uiPriority w:val="99"/>
    <w:unhideWhenUsed/>
    <w:rsid w:val="00693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512"/>
    <w:rPr>
      <w:rFonts w:eastAsiaTheme="minorEastAsia"/>
      <w:sz w:val="21"/>
      <w:szCs w:val="21"/>
      <w:lang w:val="hr-HR"/>
    </w:rPr>
  </w:style>
  <w:style w:type="character" w:customStyle="1" w:styleId="Heading1Char">
    <w:name w:val="Heading 1 Char"/>
    <w:basedOn w:val="DefaultParagraphFont"/>
    <w:link w:val="Heading1"/>
    <w:uiPriority w:val="9"/>
    <w:rsid w:val="007D2C61"/>
    <w:rPr>
      <w:rFonts w:asciiTheme="majorHAnsi" w:eastAsiaTheme="majorEastAsia" w:hAnsiTheme="majorHAnsi" w:cstheme="majorBidi"/>
      <w:color w:val="2F5496" w:themeColor="accent1" w:themeShade="BF"/>
      <w:sz w:val="32"/>
      <w:szCs w:val="32"/>
      <w:lang w:val="hr-HR"/>
    </w:rPr>
  </w:style>
  <w:style w:type="character" w:customStyle="1" w:styleId="Heading2Char">
    <w:name w:val="Heading 2 Char"/>
    <w:basedOn w:val="DefaultParagraphFont"/>
    <w:link w:val="Heading2"/>
    <w:uiPriority w:val="9"/>
    <w:rsid w:val="007D2C61"/>
    <w:rPr>
      <w:rFonts w:asciiTheme="majorHAnsi" w:eastAsiaTheme="majorEastAsia" w:hAnsiTheme="majorHAnsi" w:cstheme="majorBidi"/>
      <w:color w:val="2F5496" w:themeColor="accent1" w:themeShade="BF"/>
      <w:sz w:val="26"/>
      <w:szCs w:val="26"/>
      <w:lang w:val="hr-HR"/>
    </w:rPr>
  </w:style>
  <w:style w:type="paragraph" w:styleId="TOCHeading">
    <w:name w:val="TOC Heading"/>
    <w:basedOn w:val="Heading1"/>
    <w:next w:val="Normal"/>
    <w:uiPriority w:val="39"/>
    <w:unhideWhenUsed/>
    <w:qFormat/>
    <w:rsid w:val="00CA1F0F"/>
    <w:pPr>
      <w:spacing w:line="259" w:lineRule="auto"/>
      <w:outlineLvl w:val="9"/>
    </w:pPr>
    <w:rPr>
      <w:lang w:val="en-US"/>
    </w:rPr>
  </w:style>
  <w:style w:type="paragraph" w:styleId="TOC1">
    <w:name w:val="toc 1"/>
    <w:basedOn w:val="Normal"/>
    <w:next w:val="Normal"/>
    <w:autoRedefine/>
    <w:uiPriority w:val="39"/>
    <w:unhideWhenUsed/>
    <w:rsid w:val="00CA1F0F"/>
    <w:pPr>
      <w:spacing w:after="100"/>
    </w:pPr>
  </w:style>
  <w:style w:type="paragraph" w:styleId="TOC2">
    <w:name w:val="toc 2"/>
    <w:basedOn w:val="Normal"/>
    <w:next w:val="Normal"/>
    <w:autoRedefine/>
    <w:uiPriority w:val="39"/>
    <w:unhideWhenUsed/>
    <w:rsid w:val="00CA1F0F"/>
    <w:pPr>
      <w:spacing w:after="100"/>
      <w:ind w:left="210"/>
    </w:pPr>
  </w:style>
  <w:style w:type="character" w:styleId="Hyperlink">
    <w:name w:val="Hyperlink"/>
    <w:basedOn w:val="DefaultParagraphFont"/>
    <w:uiPriority w:val="99"/>
    <w:unhideWhenUsed/>
    <w:rsid w:val="00CA1F0F"/>
    <w:rPr>
      <w:color w:val="0563C1" w:themeColor="hyperlink"/>
      <w:u w:val="single"/>
    </w:rPr>
  </w:style>
  <w:style w:type="paragraph" w:styleId="NoSpacing">
    <w:name w:val="No Spacing"/>
    <w:uiPriority w:val="1"/>
    <w:qFormat/>
    <w:rsid w:val="00C10E23"/>
    <w:pPr>
      <w:spacing w:after="0" w:line="240" w:lineRule="auto"/>
    </w:pPr>
    <w:rPr>
      <w:rFonts w:eastAsiaTheme="minorEastAsia"/>
      <w:sz w:val="21"/>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664">
      <w:bodyDiv w:val="1"/>
      <w:marLeft w:val="0"/>
      <w:marRight w:val="0"/>
      <w:marTop w:val="0"/>
      <w:marBottom w:val="0"/>
      <w:divBdr>
        <w:top w:val="none" w:sz="0" w:space="0" w:color="auto"/>
        <w:left w:val="none" w:sz="0" w:space="0" w:color="auto"/>
        <w:bottom w:val="none" w:sz="0" w:space="0" w:color="auto"/>
        <w:right w:val="none" w:sz="0" w:space="0" w:color="auto"/>
      </w:divBdr>
    </w:div>
    <w:div w:id="1009020691">
      <w:bodyDiv w:val="1"/>
      <w:marLeft w:val="0"/>
      <w:marRight w:val="0"/>
      <w:marTop w:val="0"/>
      <w:marBottom w:val="0"/>
      <w:divBdr>
        <w:top w:val="none" w:sz="0" w:space="0" w:color="auto"/>
        <w:left w:val="none" w:sz="0" w:space="0" w:color="auto"/>
        <w:bottom w:val="none" w:sz="0" w:space="0" w:color="auto"/>
        <w:right w:val="none" w:sz="0" w:space="0" w:color="auto"/>
      </w:divBdr>
    </w:div>
    <w:div w:id="1078481005">
      <w:bodyDiv w:val="1"/>
      <w:marLeft w:val="0"/>
      <w:marRight w:val="0"/>
      <w:marTop w:val="0"/>
      <w:marBottom w:val="0"/>
      <w:divBdr>
        <w:top w:val="none" w:sz="0" w:space="0" w:color="auto"/>
        <w:left w:val="none" w:sz="0" w:space="0" w:color="auto"/>
        <w:bottom w:val="none" w:sz="0" w:space="0" w:color="auto"/>
        <w:right w:val="none" w:sz="0" w:space="0" w:color="auto"/>
      </w:divBdr>
    </w:div>
    <w:div w:id="17699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4F9E-B83B-4BCD-B9C2-BB85931E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Durdica Simicic</dc:creator>
  <cp:keywords/>
  <dc:description/>
  <cp:lastModifiedBy>Morena Šimičić</cp:lastModifiedBy>
  <cp:revision>23</cp:revision>
  <cp:lastPrinted>2021-07-20T09:24:00Z</cp:lastPrinted>
  <dcterms:created xsi:type="dcterms:W3CDTF">2020-11-03T19:12:00Z</dcterms:created>
  <dcterms:modified xsi:type="dcterms:W3CDTF">2021-08-11T08:54:00Z</dcterms:modified>
</cp:coreProperties>
</file>