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911A" w14:textId="77777777" w:rsidR="00C81360" w:rsidRPr="00CB564F" w:rsidRDefault="00C81360" w:rsidP="00D01FE9"/>
    <w:p w14:paraId="27ED2158" w14:textId="77777777" w:rsidR="001E3D2F" w:rsidRDefault="001E3D2F" w:rsidP="0009240F">
      <w:pPr>
        <w:spacing w:after="0"/>
      </w:pPr>
    </w:p>
    <w:p w14:paraId="0CC2ED0F" w14:textId="77777777" w:rsidR="009F632B" w:rsidRPr="00615FFF" w:rsidRDefault="009F632B" w:rsidP="009F632B">
      <w:pPr>
        <w:suppressAutoHyphens/>
        <w:spacing w:line="240" w:lineRule="auto"/>
        <w:jc w:val="center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  <w:r w:rsidRPr="00615FFF"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Temeljem članka 28. stavka 1. Zakona o javnoj nabavi ("Narodne novine" br. 120/16) </w:t>
      </w:r>
    </w:p>
    <w:p w14:paraId="2D0D0362" w14:textId="1D59BC5C" w:rsidR="009F632B" w:rsidRPr="00615FFF" w:rsidRDefault="009F632B" w:rsidP="009F632B">
      <w:pPr>
        <w:suppressAutoHyphens/>
        <w:spacing w:line="240" w:lineRule="auto"/>
        <w:jc w:val="center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d</w:t>
      </w:r>
      <w:r w:rsidRPr="00F614BD">
        <w:rPr>
          <w:rFonts w:asciiTheme="majorHAnsi" w:eastAsia="Times New Roman" w:hAnsiTheme="majorHAnsi" w:cs="Times New Roman"/>
          <w:kern w:val="1"/>
          <w:szCs w:val="24"/>
          <w:lang w:eastAsia="ar-SA"/>
        </w:rPr>
        <w:t>irektor</w:t>
      </w:r>
      <w:r w:rsidRPr="00615FFF"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 Turističke zajednice 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općine Nijemci </w:t>
      </w:r>
      <w:r w:rsidRPr="00615FFF"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dana 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24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.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11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.2020</w:t>
      </w:r>
      <w:r w:rsidRPr="00615FFF">
        <w:rPr>
          <w:rFonts w:asciiTheme="majorHAnsi" w:eastAsia="Times New Roman" w:hAnsiTheme="majorHAnsi" w:cs="Times New Roman"/>
          <w:kern w:val="1"/>
          <w:szCs w:val="24"/>
          <w:lang w:eastAsia="ar-SA"/>
        </w:rPr>
        <w:t>. godine donosi</w:t>
      </w:r>
    </w:p>
    <w:p w14:paraId="6747A383" w14:textId="77777777" w:rsidR="009F632B" w:rsidRPr="00615FFF" w:rsidRDefault="009F632B" w:rsidP="009F632B">
      <w:pPr>
        <w:suppressAutoHyphens/>
        <w:spacing w:line="240" w:lineRule="auto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</w:p>
    <w:p w14:paraId="4258BB6C" w14:textId="77777777" w:rsidR="009F632B" w:rsidRPr="00615FFF" w:rsidRDefault="009F632B" w:rsidP="009F632B">
      <w:pPr>
        <w:suppressAutoHyphens/>
        <w:spacing w:line="240" w:lineRule="auto"/>
        <w:jc w:val="center"/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 xml:space="preserve">IZMJENE I DOPUNE </w:t>
      </w:r>
      <w:r w:rsidRPr="00615FFF"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>PLAN</w:t>
      </w:r>
      <w:r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>A</w:t>
      </w:r>
      <w:r w:rsidRPr="00615FFF"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 xml:space="preserve"> NABAVE</w:t>
      </w:r>
      <w:r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 xml:space="preserve"> br. 1</w:t>
      </w:r>
    </w:p>
    <w:tbl>
      <w:tblPr>
        <w:tblpPr w:leftFromText="180" w:rightFromText="180" w:vertAnchor="text" w:horzAnchor="margin" w:tblpY="755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108"/>
        <w:gridCol w:w="900"/>
        <w:gridCol w:w="892"/>
        <w:gridCol w:w="1128"/>
        <w:gridCol w:w="1218"/>
        <w:gridCol w:w="883"/>
        <w:gridCol w:w="842"/>
        <w:gridCol w:w="1208"/>
        <w:gridCol w:w="835"/>
        <w:gridCol w:w="1048"/>
        <w:gridCol w:w="811"/>
        <w:gridCol w:w="662"/>
        <w:gridCol w:w="1240"/>
        <w:gridCol w:w="853"/>
      </w:tblGrid>
      <w:tr w:rsidR="009F632B" w:rsidRPr="009F632B" w14:paraId="684DD7E3" w14:textId="77777777" w:rsidTr="009F632B">
        <w:trPr>
          <w:trHeight w:val="1182"/>
        </w:trPr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46335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FED50D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Evidencijski broj nabave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023AC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Predmet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A5500F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Brojčana oznaka premeta nabave iz CPV-a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FD095E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D44A7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Vrsta postupka (uključujući jednostavne nabave)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1F648E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Posebni režim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163AB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Predmet podijeljen na grupe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3966EC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Sklapa se Ugovor/okvirni sporazum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E305E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Planirani početak postupka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26EAC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CA53D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Vrijedi od</w:t>
            </w: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BC617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Vrijedi do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2B2B4A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Napomena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285B93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b/>
                <w:color w:val="000000"/>
                <w:sz w:val="16"/>
                <w:szCs w:val="20"/>
                <w:lang w:eastAsia="hr-HR"/>
              </w:rPr>
              <w:t>Status promjene</w:t>
            </w:r>
          </w:p>
        </w:tc>
      </w:tr>
      <w:tr w:rsidR="009F632B" w:rsidRPr="009F632B" w14:paraId="2CB5C990" w14:textId="77777777" w:rsidTr="009F632B">
        <w:trPr>
          <w:trHeight w:val="262"/>
        </w:trPr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60163B" w14:textId="77777777" w:rsidR="009F632B" w:rsidRPr="009F632B" w:rsidRDefault="009F632B" w:rsidP="009F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1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18517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1-2020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9B8AE9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Usluge umjetnika - koncert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CF865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92312250-8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1F5F6" w14:textId="77777777" w:rsidR="009F632B" w:rsidRPr="009F632B" w:rsidRDefault="009F632B" w:rsidP="009F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27.000,00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5ABD8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Postupak jednostavne nabave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E5044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FA0F87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328B2E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Ugovor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23515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2020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8B4A82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2020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63BF0" w14:textId="77777777" w:rsidR="009F632B" w:rsidRPr="009F632B" w:rsidRDefault="009F632B" w:rsidP="009F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24.11.2020</w:t>
            </w: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263070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D391E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4F41D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632B" w:rsidRPr="009F632B" w14:paraId="38D3E58E" w14:textId="77777777" w:rsidTr="009F632B">
        <w:trPr>
          <w:trHeight w:val="262"/>
        </w:trPr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268A9" w14:textId="77777777" w:rsidR="009F632B" w:rsidRPr="009F632B" w:rsidRDefault="009F632B" w:rsidP="009F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602F2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2-2020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5BD8CD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Usluge umjetnika-koncert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9916F9" w14:textId="77777777" w:rsidR="009F632B" w:rsidRPr="009F632B" w:rsidRDefault="009F632B" w:rsidP="009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92312250-8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133AE2" w14:textId="77777777" w:rsidR="009F632B" w:rsidRPr="009F632B" w:rsidRDefault="009F632B" w:rsidP="009F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39.000,00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C69D35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Postupak jednostavne nabave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9E16F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9A1772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824C20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Ugovor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F4E0D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2020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22E2D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2020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24C17" w14:textId="77777777" w:rsidR="009F632B" w:rsidRPr="009F632B" w:rsidRDefault="009F632B" w:rsidP="009F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32B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24.11.2020</w:t>
            </w: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DDCBB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9CBA1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57CDC" w14:textId="77777777" w:rsidR="009F632B" w:rsidRPr="009F632B" w:rsidRDefault="009F632B" w:rsidP="009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455E786" w14:textId="6E315B45" w:rsidR="009F632B" w:rsidRDefault="009F632B" w:rsidP="009F632B">
      <w:pPr>
        <w:suppressAutoHyphens/>
        <w:spacing w:line="240" w:lineRule="auto"/>
        <w:jc w:val="center"/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</w:pPr>
      <w:r w:rsidRPr="00615FFF"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>Turističke zajednice</w:t>
      </w:r>
      <w:r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 xml:space="preserve"> općine Nijemci </w:t>
      </w:r>
      <w:r w:rsidRPr="00615FFF"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>za 20</w:t>
      </w:r>
      <w:r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>20</w:t>
      </w:r>
      <w:r w:rsidRPr="00615FFF"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 xml:space="preserve">. </w:t>
      </w:r>
      <w:r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  <w:t>godinu</w:t>
      </w:r>
    </w:p>
    <w:p w14:paraId="76874872" w14:textId="3EF32A49" w:rsidR="009F632B" w:rsidRDefault="009F632B" w:rsidP="009F632B">
      <w:pPr>
        <w:suppressAutoHyphens/>
        <w:spacing w:line="240" w:lineRule="auto"/>
        <w:jc w:val="center"/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</w:pPr>
    </w:p>
    <w:p w14:paraId="11AA0984" w14:textId="77777777" w:rsidR="009F632B" w:rsidRDefault="009F632B" w:rsidP="009F632B">
      <w:pPr>
        <w:suppressAutoHyphens/>
        <w:spacing w:line="240" w:lineRule="auto"/>
        <w:jc w:val="center"/>
        <w:rPr>
          <w:rFonts w:asciiTheme="majorHAnsi" w:eastAsia="Times New Roman" w:hAnsiTheme="majorHAnsi" w:cs="Times New Roman"/>
          <w:b/>
          <w:kern w:val="1"/>
          <w:szCs w:val="24"/>
          <w:lang w:eastAsia="ar-SA"/>
        </w:rPr>
      </w:pPr>
    </w:p>
    <w:p w14:paraId="0C5FE9E1" w14:textId="77777777" w:rsidR="009F632B" w:rsidRPr="00535E82" w:rsidRDefault="009F632B" w:rsidP="009F632B">
      <w:pPr>
        <w:suppressAutoHyphens/>
        <w:spacing w:line="240" w:lineRule="auto"/>
        <w:jc w:val="both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  <w:r w:rsidRPr="00535E82">
        <w:rPr>
          <w:rFonts w:asciiTheme="majorHAnsi" w:eastAsia="Times New Roman" w:hAnsiTheme="majorHAnsi" w:cs="Times New Roman"/>
          <w:kern w:val="1"/>
          <w:szCs w:val="24"/>
          <w:lang w:eastAsia="ar-SA"/>
        </w:rPr>
        <w:t>Ovaj Plan objaviti će se Sukladno članku 4. stavku 1. Pravilnika o planu nabave, registru ugovora, prethodnom savjetovanju i analizi tržišta u javnoj nabavi ("Narodne novine" br. 101/17).</w:t>
      </w:r>
    </w:p>
    <w:p w14:paraId="569C0DF7" w14:textId="7CBD6201" w:rsidR="009F632B" w:rsidRPr="00615FFF" w:rsidRDefault="009F632B" w:rsidP="009F632B">
      <w:pPr>
        <w:suppressAutoHyphens/>
        <w:spacing w:line="240" w:lineRule="auto"/>
        <w:jc w:val="both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  <w:r w:rsidRPr="00535E82">
        <w:rPr>
          <w:rFonts w:asciiTheme="majorHAnsi" w:eastAsia="Times New Roman" w:hAnsiTheme="majorHAnsi" w:cs="Times New Roman"/>
          <w:kern w:val="1"/>
          <w:szCs w:val="24"/>
          <w:lang w:eastAsia="ar-SA"/>
        </w:rPr>
        <w:tab/>
        <w:t xml:space="preserve">Plan nabave TZ 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općine Nijemci</w:t>
      </w:r>
      <w:r w:rsidRPr="00535E82"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 za 20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20</w:t>
      </w:r>
      <w:r w:rsidRPr="00535E82">
        <w:rPr>
          <w:rFonts w:asciiTheme="majorHAnsi" w:eastAsia="Times New Roman" w:hAnsiTheme="majorHAnsi" w:cs="Times New Roman"/>
          <w:kern w:val="1"/>
          <w:szCs w:val="24"/>
          <w:lang w:eastAsia="ar-SA"/>
        </w:rPr>
        <w:t>. godinu kao i sve naknadne promjene biti će objavljeni u Elektroničkom oglasniku javne nabave Republike Hrvatske u roku od osam dana od donošenja ili promjene.</w:t>
      </w:r>
    </w:p>
    <w:p w14:paraId="02481E98" w14:textId="3B735A18" w:rsidR="009F632B" w:rsidRDefault="009F632B" w:rsidP="009F632B">
      <w:pPr>
        <w:suppressAutoHyphens/>
        <w:spacing w:line="240" w:lineRule="auto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URBROJ: 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93-I/2020</w:t>
      </w:r>
    </w:p>
    <w:p w14:paraId="307738D1" w14:textId="4595A13D" w:rsidR="003B1D14" w:rsidRPr="009F632B" w:rsidRDefault="009F632B" w:rsidP="009F632B">
      <w:pPr>
        <w:suppressAutoHyphens/>
        <w:spacing w:line="240" w:lineRule="auto"/>
        <w:rPr>
          <w:rFonts w:asciiTheme="majorHAnsi" w:eastAsia="Times New Roman" w:hAnsiTheme="majorHAnsi" w:cs="Times New Roman"/>
          <w:kern w:val="1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Datum: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 Nijemci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 xml:space="preserve">, 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24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.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11.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2020</w:t>
      </w:r>
      <w:r>
        <w:rPr>
          <w:rFonts w:asciiTheme="majorHAnsi" w:eastAsia="Times New Roman" w:hAnsiTheme="majorHAnsi" w:cs="Times New Roman"/>
          <w:kern w:val="1"/>
          <w:szCs w:val="24"/>
          <w:lang w:eastAsia="ar-SA"/>
        </w:rPr>
        <w:t>.</w:t>
      </w:r>
    </w:p>
    <w:p w14:paraId="2DC39430" w14:textId="17BC1EE8" w:rsidR="00BC28DC" w:rsidRPr="00653D87" w:rsidRDefault="00BC28DC">
      <w:pPr>
        <w:rPr>
          <w:b/>
          <w:bCs/>
        </w:rPr>
      </w:pPr>
    </w:p>
    <w:sectPr w:rsidR="00BC28DC" w:rsidRPr="00653D87" w:rsidSect="009F63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77DA" w14:textId="77777777" w:rsidR="00747A8F" w:rsidRDefault="00747A8F" w:rsidP="00970D9B">
      <w:pPr>
        <w:spacing w:after="0" w:line="240" w:lineRule="auto"/>
      </w:pPr>
      <w:r>
        <w:separator/>
      </w:r>
    </w:p>
  </w:endnote>
  <w:endnote w:type="continuationSeparator" w:id="0">
    <w:p w14:paraId="03588B7B" w14:textId="77777777" w:rsidR="00747A8F" w:rsidRDefault="00747A8F" w:rsidP="0097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0DCA" w14:textId="77777777" w:rsidR="00747A8F" w:rsidRDefault="00747A8F" w:rsidP="00970D9B">
      <w:pPr>
        <w:spacing w:after="0" w:line="240" w:lineRule="auto"/>
      </w:pPr>
      <w:r>
        <w:separator/>
      </w:r>
    </w:p>
  </w:footnote>
  <w:footnote w:type="continuationSeparator" w:id="0">
    <w:p w14:paraId="79298059" w14:textId="77777777" w:rsidR="00747A8F" w:rsidRDefault="00747A8F" w:rsidP="0097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42EC" w14:textId="3E27EFE9" w:rsidR="00C47436" w:rsidRDefault="00C47436">
    <w:pPr>
      <w:pStyle w:val="Zaglavlje"/>
    </w:pPr>
    <w:r>
      <w:rPr>
        <w:noProof/>
      </w:rPr>
      <w:drawing>
        <wp:inline distT="0" distB="0" distL="0" distR="0" wp14:anchorId="2E640D1F" wp14:editId="103ACBD3">
          <wp:extent cx="1941597" cy="714375"/>
          <wp:effectExtent l="0" t="0" r="190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2" cy="714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2C1"/>
    <w:multiLevelType w:val="hybridMultilevel"/>
    <w:tmpl w:val="45346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BC4"/>
    <w:multiLevelType w:val="hybridMultilevel"/>
    <w:tmpl w:val="5CCA159E"/>
    <w:lvl w:ilvl="0" w:tplc="D6341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1"/>
    <w:rsid w:val="0004694B"/>
    <w:rsid w:val="0009240F"/>
    <w:rsid w:val="000B2BCF"/>
    <w:rsid w:val="0013520D"/>
    <w:rsid w:val="001B29BC"/>
    <w:rsid w:val="001E3D2F"/>
    <w:rsid w:val="0022335D"/>
    <w:rsid w:val="003B1D14"/>
    <w:rsid w:val="00402CC5"/>
    <w:rsid w:val="00442CD6"/>
    <w:rsid w:val="004933E6"/>
    <w:rsid w:val="004C07C6"/>
    <w:rsid w:val="004E3EFF"/>
    <w:rsid w:val="00503027"/>
    <w:rsid w:val="0051443E"/>
    <w:rsid w:val="00517503"/>
    <w:rsid w:val="0052599E"/>
    <w:rsid w:val="005D6B0D"/>
    <w:rsid w:val="005E3848"/>
    <w:rsid w:val="00653D87"/>
    <w:rsid w:val="00674EAE"/>
    <w:rsid w:val="00690335"/>
    <w:rsid w:val="006D1CFB"/>
    <w:rsid w:val="00747A8F"/>
    <w:rsid w:val="007D31B7"/>
    <w:rsid w:val="00827CD9"/>
    <w:rsid w:val="00891598"/>
    <w:rsid w:val="008A77F4"/>
    <w:rsid w:val="008A7B3F"/>
    <w:rsid w:val="008D3228"/>
    <w:rsid w:val="008E244E"/>
    <w:rsid w:val="00970D9B"/>
    <w:rsid w:val="00980120"/>
    <w:rsid w:val="009F632B"/>
    <w:rsid w:val="00A07688"/>
    <w:rsid w:val="00A71FE3"/>
    <w:rsid w:val="00B66BB1"/>
    <w:rsid w:val="00B720AF"/>
    <w:rsid w:val="00BC28DC"/>
    <w:rsid w:val="00BE36E3"/>
    <w:rsid w:val="00C47436"/>
    <w:rsid w:val="00C81360"/>
    <w:rsid w:val="00CB564F"/>
    <w:rsid w:val="00CC390D"/>
    <w:rsid w:val="00CD05D6"/>
    <w:rsid w:val="00D01FE9"/>
    <w:rsid w:val="00D94457"/>
    <w:rsid w:val="00D97679"/>
    <w:rsid w:val="00D97EDC"/>
    <w:rsid w:val="00DC3ECB"/>
    <w:rsid w:val="00DE5F34"/>
    <w:rsid w:val="00DE7CE1"/>
    <w:rsid w:val="00E07713"/>
    <w:rsid w:val="00E6041C"/>
    <w:rsid w:val="00EC35B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9FE1"/>
  <w15:chartTrackingRefBased/>
  <w15:docId w15:val="{9E82710E-9EDC-45E9-90D8-8BD4999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9159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FD129A"/>
    <w:pPr>
      <w:ind w:left="720"/>
      <w:contextualSpacing/>
    </w:pPr>
  </w:style>
  <w:style w:type="table" w:styleId="Reetkatablice">
    <w:name w:val="Table Grid"/>
    <w:basedOn w:val="Obinatablica"/>
    <w:uiPriority w:val="39"/>
    <w:rsid w:val="0040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0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D9B"/>
  </w:style>
  <w:style w:type="paragraph" w:styleId="Podnoje">
    <w:name w:val="footer"/>
    <w:basedOn w:val="Normal"/>
    <w:link w:val="PodnojeChar"/>
    <w:uiPriority w:val="99"/>
    <w:unhideWhenUsed/>
    <w:rsid w:val="00970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D9B"/>
  </w:style>
  <w:style w:type="character" w:styleId="Hiperveza">
    <w:name w:val="Hyperlink"/>
    <w:basedOn w:val="Zadanifontodlomka"/>
    <w:uiPriority w:val="99"/>
    <w:unhideWhenUsed/>
    <w:rsid w:val="00970D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Nijemci</dc:creator>
  <cp:keywords/>
  <dc:description/>
  <cp:lastModifiedBy>Općina  Nijemci</cp:lastModifiedBy>
  <cp:revision>3</cp:revision>
  <dcterms:created xsi:type="dcterms:W3CDTF">2020-11-24T14:24:00Z</dcterms:created>
  <dcterms:modified xsi:type="dcterms:W3CDTF">2020-11-24T14:24:00Z</dcterms:modified>
</cp:coreProperties>
</file>